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www.westlaw.com/Document/I1a07b3eedc8911e4b86bd602cb8781fa/View/FullText.html?listSource=Search&amp;list=CASE&amp;rank=1&amp;sessionScopeId=f2929310e2e8ca328ef94ec336f882c2e2223ce05731b984cfe79e0208a34b3f&amp;ppcid=d331dcca92a24415b785d0a10a9aa548&amp;originationContext=Search%20Result&amp;transitionType=SearchItem&amp;contextData=%28sc.Default%29&amp;VR=3.0&amp;RS=cblt1.0"/>
  <Relationship Id="r8"
    Type="http://schemas.openxmlformats.org/officeDocument/2006/relationships/hyperlink"
    TargetMode="External"
    Target="https://1.next.westlaw.com/Link/Document/FullText?findType=h&amp;pubNum=176284&amp;cite=0394898501&amp;refType=RQ&amp;originationContext=document&amp;transitionType=DocumentItem&amp;ppcid=d331dcca92a24415b785d0a10a9aa548&amp;contextData=(sc.Default)"/>
  <Relationship Id="r9"
    Type="http://schemas.openxmlformats.org/officeDocument/2006/relationships/hyperlink"
    TargetMode="External"
    Target="https://1.next.westlaw.com/Link/Document/FullText?findType=h&amp;pubNum=176284&amp;cite=0210543101&amp;refType=RQ&amp;originationContext=document&amp;transitionType=DocumentItem&amp;ppcid=d331dcca92a24415b785d0a10a9aa548&amp;contextData=(sc.Default)"/>
  <Relationship Id="r10"
    Type="http://schemas.openxmlformats.org/officeDocument/2006/relationships/hyperlink"
    TargetMode="External"
    Target="https://www.westlaw.com/Document/I1a07b3eedc8911e4b86bd602cb8781fa/View/FullText.html?listSource=Search&amp;list=CASE&amp;rank=1&amp;sessionScopeId=f2929310e2e8ca328ef94ec336f882c2e2223ce05731b984cfe79e0208a34b3f&amp;ppcid=d331dcca92a24415b785d0a10a9aa548&amp;originationContext=Search%20Result&amp;transitionType=SearchItem&amp;contextData=%28sc.Default%29&amp;VR=3.0&amp;RS=cblt1.0#co_term_264"/>
  <Relationship Id="r11"
    Type="http://schemas.openxmlformats.org/officeDocument/2006/relationships/hyperlink"
    TargetMode="External"
    Target="https://www.westlaw.com/Document/I1a07b3eedc8911e4b86bd602cb8781fa/View/FullText.html?listSource=Search&amp;list=CASE&amp;rank=1&amp;sessionScopeId=f2929310e2e8ca328ef94ec336f882c2e2223ce05731b984cfe79e0208a34b3f&amp;ppcid=d331dcca92a24415b785d0a10a9aa548&amp;originationContext=Search%20Result&amp;transitionType=SearchItem&amp;contextData=%28sc.Default%29&amp;VR=3.0&amp;RS=cblt1.0#co_term_1097"/>
  <Relationship Id="r12"
    Type="http://schemas.openxmlformats.org/officeDocument/2006/relationships/hyperlink"
    TargetMode="External"
    Target="https://www.westlaw.com/Document/I1a07b3eedc8911e4b86bd602cb8781fa/View/FullText.html?listSource=Search&amp;list=CASE&amp;rank=1&amp;sessionScopeId=f2929310e2e8ca328ef94ec336f882c2e2223ce05731b984cfe79e0208a34b3f&amp;ppcid=d331dcca92a24415b785d0a10a9aa548&amp;originationContext=Search%20Result&amp;transitionType=SearchItem&amp;contextData=%28sc.Default%29&amp;VR=3.0&amp;RS=cblt1.0#co_term_1141"/>
  <Relationship Id="r13"
    Type="http://schemas.openxmlformats.org/officeDocument/2006/relationships/hyperlink"
    TargetMode="External"
    Target="https://www.westlaw.com/Document/I34d1628f809411e4b4bafa136b480ad2/View/FullText.html?listSource=Search&amp;list=CASE&amp;rank=2&amp;sessionScopeId=f2929310e2e8ca328ef94ec336f882c2e2223ce05731b984cfe79e0208a34b3f&amp;ppcid=d331dcca92a24415b785d0a10a9aa548&amp;originationContext=Search%20Result&amp;transitionType=SearchItem&amp;contextData=%28sc.Default%29&amp;VR=3.0&amp;RS=cblt1.0"/>
  <Relationship Id="r14"
    Type="http://schemas.openxmlformats.org/officeDocument/2006/relationships/hyperlink"
    TargetMode="External"
    Target="https://1.next.westlaw.com/Link/Document/FullText?findType=h&amp;pubNum=176284&amp;cite=0135904101&amp;refType=RQ&amp;originationContext=document&amp;transitionType=DocumentItem&amp;ppcid=d331dcca92a24415b785d0a10a9aa548&amp;contextData=(sc.Default)"/>
  <Relationship Id="r15"
    Type="http://schemas.openxmlformats.org/officeDocument/2006/relationships/hyperlink"
    TargetMode="External"
    Target="https://www.westlaw.com/Document/I34d1628f809411e4b4bafa136b480ad2/View/FullText.html?listSource=Search&amp;list=CASE&amp;rank=2&amp;sessionScopeId=f2929310e2e8ca328ef94ec336f882c2e2223ce05731b984cfe79e0208a34b3f&amp;ppcid=d331dcca92a24415b785d0a10a9aa548&amp;originationContext=Search%20Result&amp;transitionType=SearchItem&amp;contextData=%28sc.Default%29&amp;VR=3.0&amp;RS=cblt1.0#co_term_296"/>
  <Relationship Id="r16"
    Type="http://schemas.openxmlformats.org/officeDocument/2006/relationships/hyperlink"
    TargetMode="External"
    Target="https://www.westlaw.com/Document/I34d1628f809411e4b4bafa136b480ad2/View/FullText.html?listSource=Search&amp;list=CASE&amp;rank=2&amp;sessionScopeId=f2929310e2e8ca328ef94ec336f882c2e2223ce05731b984cfe79e0208a34b3f&amp;ppcid=d331dcca92a24415b785d0a10a9aa548&amp;originationContext=Search%20Result&amp;transitionType=SearchItem&amp;contextData=%28sc.Default%29&amp;VR=3.0&amp;RS=cblt1.0#co_term_2921"/>
  <Relationship Id="r17"
    Type="http://schemas.openxmlformats.org/officeDocument/2006/relationships/hyperlink"
    TargetMode="External"
    Target="https://www.westlaw.com/Document/I34d1628f809411e4b4bafa136b480ad2/View/FullText.html?listSource=Search&amp;list=CASE&amp;rank=2&amp;sessionScopeId=f2929310e2e8ca328ef94ec336f882c2e2223ce05731b984cfe79e0208a34b3f&amp;ppcid=d331dcca92a24415b785d0a10a9aa548&amp;originationContext=Search%20Result&amp;transitionType=SearchItem&amp;contextData=%28sc.Default%29&amp;VR=3.0&amp;RS=cblt1.0#co_term_3459"/>
  <Relationship Id="r18"
    Type="http://schemas.openxmlformats.org/officeDocument/2006/relationships/hyperlink"
    TargetMode="External"
    Target="https://www.westlaw.com/Link/RelatedInformation/Flag?docGuid=I50a14d7dd3b511d98ac8f235252e36df&amp;rank=3&amp;listSource=Search&amp;list=CASE&amp;ppcid=d331dcca92a24415b785d0a10a9aa548&amp;originationContext=Search%20Result&amp;transitionType=SearchItem&amp;contextData=%28sc.Default%29&amp;VR=3.0&amp;RS=cblt1.0"/>
  <Relationship Id="r19"
    Type="http://schemas.openxmlformats.org/officeDocument/2006/relationships/hyperlink"
    TargetMode="External"
    Target="https://www.westlaw.com/Document/I50a14d7dd3b511d98ac8f235252e36df/View/FullText.html?listSource=Search&amp;list=CASE&amp;rank=3&amp;sessionScopeId=f2929310e2e8ca328ef94ec336f882c2e2223ce05731b984cfe79e0208a34b3f&amp;ppcid=d331dcca92a24415b785d0a10a9aa548&amp;originationContext=Search%20Result&amp;transitionType=SearchItem&amp;contextData=%28sc.Default%29&amp;VR=3.0&amp;RS=cblt1.0"/>
  <Relationship Id="r20"
    Type="http://schemas.openxmlformats.org/officeDocument/2006/relationships/hyperlink"
    TargetMode="External"
    Target="https://1.next.westlaw.com/Link/Document/FullText?findType=h&amp;pubNum=176284&amp;cite=0150735101&amp;refType=RQ&amp;originationContext=document&amp;transitionType=DocumentItem&amp;ppcid=d331dcca92a24415b785d0a10a9aa548&amp;contextData=(sc.Default)"/>
  <Relationship Id="r21"
    Type="http://schemas.openxmlformats.org/officeDocument/2006/relationships/hyperlink"
    TargetMode="External"
    Target="https://1.next.westlaw.com/Link/Document/FullText?findType=h&amp;pubNum=176284&amp;cite=0200156201&amp;refType=RQ&amp;originationContext=document&amp;transitionType=DocumentItem&amp;ppcid=d331dcca92a24415b785d0a10a9aa548&amp;contextData=(sc.Default)"/>
  <Relationship Id="r22"
    Type="http://schemas.openxmlformats.org/officeDocument/2006/relationships/hyperlink"
    TargetMode="External"
    Target="https://www.westlaw.com/Document/I50a14d7dd3b511d98ac8f235252e36df/View/FullText.html?listSource=Search&amp;list=CASE&amp;rank=3&amp;sessionScopeId=f2929310e2e8ca328ef94ec336f882c2e2223ce05731b984cfe79e0208a34b3f&amp;ppcid=d331dcca92a24415b785d0a10a9aa548&amp;originationContext=Search%20Result&amp;transitionType=SearchItem&amp;contextData=%28sc.Default%29&amp;VR=3.0&amp;RS=cblt1.0#co_term_280"/>
  <Relationship Id="r23"
    Type="http://schemas.openxmlformats.org/officeDocument/2006/relationships/hyperlink"
    TargetMode="External"
    Target="https://www.westlaw.com/Document/I50a14d7dd3b511d98ac8f235252e36df/View/FullText.html?listSource=Search&amp;list=CASE&amp;rank=3&amp;sessionScopeId=f2929310e2e8ca328ef94ec336f882c2e2223ce05731b984cfe79e0208a34b3f&amp;ppcid=d331dcca92a24415b785d0a10a9aa548&amp;originationContext=Search%20Result&amp;transitionType=SearchItem&amp;contextData=%28sc.Default%29&amp;VR=3.0&amp;RS=cblt1.0#co_term_405"/>
  <Relationship Id="r24"
    Type="http://schemas.openxmlformats.org/officeDocument/2006/relationships/hyperlink"
    TargetMode="External"
    Target="https://www.westlaw.com/Document/I50a14d7dd3b511d98ac8f235252e36df/View/FullText.html?listSource=Search&amp;list=CASE&amp;rank=3&amp;sessionScopeId=f2929310e2e8ca328ef94ec336f882c2e2223ce05731b984cfe79e0208a34b3f&amp;ppcid=d331dcca92a24415b785d0a10a9aa548&amp;originationContext=Search%20Result&amp;transitionType=SearchItem&amp;contextData=%28sc.Default%29&amp;VR=3.0&amp;RS=cblt1.0#co_term_626"/>
  <Relationship Id="r25"
    Type="http://schemas.openxmlformats.org/officeDocument/2006/relationships/hyperlink"
    TargetMode="External"
    Target="https://www.westlaw.com/Document/Ie1c74572cef411e0be8fdb5fa26a1033/View/FullText.html?listSource=Search&amp;list=CASE&amp;rank=4&amp;sessionScopeId=f2929310e2e8ca328ef94ec336f882c2e2223ce05731b984cfe79e0208a34b3f&amp;ppcid=d331dcca92a24415b785d0a10a9aa548&amp;originationContext=Search%20Result&amp;transitionType=SearchItem&amp;contextData=%28sc.Default%29&amp;VR=3.0&amp;RS=cblt1.0"/>
  <Relationship Id="r26"
    Type="http://schemas.openxmlformats.org/officeDocument/2006/relationships/hyperlink"
    TargetMode="External"
    Target="https://1.next.westlaw.com/Link/Document/FullText?findType=h&amp;pubNum=176284&amp;cite=0192470401&amp;refType=RQ&amp;originationContext=document&amp;transitionType=DocumentItem&amp;ppcid=d331dcca92a24415b785d0a10a9aa548&amp;contextData=(sc.Default)"/>
  <Relationship Id="r27"
    Type="http://schemas.openxmlformats.org/officeDocument/2006/relationships/hyperlink"
    TargetMode="External"
    Target="https://1.next.westlaw.com/Link/Document/FullText?findType=h&amp;pubNum=176284&amp;cite=0128911701&amp;refType=RQ&amp;originationContext=document&amp;transitionType=DocumentItem&amp;ppcid=d331dcca92a24415b785d0a10a9aa548&amp;contextData=(sc.Default)"/>
  <Relationship Id="r28"
    Type="http://schemas.openxmlformats.org/officeDocument/2006/relationships/hyperlink"
    TargetMode="External"
    Target="https://1.next.westlaw.com/Link/Document/FullText?findType=h&amp;pubNum=176284&amp;cite=0154056901&amp;refType=RQ&amp;originationContext=document&amp;transitionType=DocumentItem&amp;ppcid=d331dcca92a24415b785d0a10a9aa548&amp;contextData=(sc.Default)"/>
  <Relationship Id="r29"
    Type="http://schemas.openxmlformats.org/officeDocument/2006/relationships/hyperlink"
    TargetMode="External"
    Target="https://1.next.westlaw.com/Link/Document/FullText?findType=h&amp;pubNum=176284&amp;cite=0117705401&amp;refType=RQ&amp;originationContext=document&amp;transitionType=DocumentItem&amp;ppcid=d331dcca92a24415b785d0a10a9aa548&amp;contextData=(sc.Default)"/>
  <Relationship Id="r30"
    Type="http://schemas.openxmlformats.org/officeDocument/2006/relationships/hyperlink"
    TargetMode="External"
    Target="https://1.next.westlaw.com/Link/Document/FullText?findType=h&amp;pubNum=176284&amp;cite=0135904101&amp;refType=RQ&amp;originationContext=document&amp;transitionType=DocumentItem&amp;ppcid=d331dcca92a24415b785d0a10a9aa548&amp;contextData=(sc.Default)"/>
  <Relationship Id="r31"
    Type="http://schemas.openxmlformats.org/officeDocument/2006/relationships/hyperlink"
    TargetMode="External"
    Target="https://www.westlaw.com/Document/Ie1c74572cef411e0be8fdb5fa26a1033/View/FullText.html?listSource=Search&amp;list=CASE&amp;rank=4&amp;sessionScopeId=f2929310e2e8ca328ef94ec336f882c2e2223ce05731b984cfe79e0208a34b3f&amp;ppcid=d331dcca92a24415b785d0a10a9aa548&amp;originationContext=Search%20Result&amp;transitionType=SearchItem&amp;contextData=%28sc.Default%29&amp;VR=3.0&amp;RS=cblt1.0#co_term_811"/>
  <Relationship Id="r32"
    Type="http://schemas.openxmlformats.org/officeDocument/2006/relationships/hyperlink"
    TargetMode="External"
    Target="https://www.westlaw.com/Document/Ie1c74572cef411e0be8fdb5fa26a1033/View/FullText.html?listSource=Search&amp;list=CASE&amp;rank=4&amp;sessionScopeId=f2929310e2e8ca328ef94ec336f882c2e2223ce05731b984cfe79e0208a34b3f&amp;ppcid=d331dcca92a24415b785d0a10a9aa548&amp;originationContext=Search%20Result&amp;transitionType=SearchItem&amp;contextData=%28sc.Default%29&amp;VR=3.0&amp;RS=cblt1.0#co_term_3633"/>
  <Relationship Id="r33"
    Type="http://schemas.openxmlformats.org/officeDocument/2006/relationships/hyperlink"
    TargetMode="External"
    Target="https://www.westlaw.com/Document/Ie1c74572cef411e0be8fdb5fa26a1033/View/FullText.html?listSource=Search&amp;list=CASE&amp;rank=4&amp;sessionScopeId=f2929310e2e8ca328ef94ec336f882c2e2223ce05731b984cfe79e0208a34b3f&amp;ppcid=d331dcca92a24415b785d0a10a9aa548&amp;originationContext=Search%20Result&amp;transitionType=SearchItem&amp;contextData=%28sc.Default%29&amp;VR=3.0&amp;RS=cblt1.0#co_term_4608"/>
  <Relationship Id="r34"
    Type="http://schemas.openxmlformats.org/officeDocument/2006/relationships/hyperlink"
    TargetMode="External"
    Target="https://www.westlaw.com/Document/I591976ddd45511d983e7e9deff98dc6f/View/FullText.html?listSource=Search&amp;list=CASE&amp;rank=5&amp;sessionScopeId=f2929310e2e8ca328ef94ec336f882c2e2223ce05731b984cfe79e0208a34b3f&amp;ppcid=d331dcca92a24415b785d0a10a9aa548&amp;originationContext=Search%20Result&amp;transitionType=SearchItem&amp;contextData=%28sc.Default%29&amp;VR=3.0&amp;RS=cblt1.0"/>
  <Relationship Id="r35"
    Type="http://schemas.openxmlformats.org/officeDocument/2006/relationships/hyperlink"
    TargetMode="External"
    Target="https://1.next.westlaw.com/Link/Document/FullText?findType=h&amp;pubNum=176284&amp;cite=0261980801&amp;refType=RQ&amp;originationContext=document&amp;transitionType=DocumentItem&amp;ppcid=d331dcca92a24415b785d0a10a9aa548&amp;contextData=(sc.Default)"/>
  <Relationship Id="r36"
    Type="http://schemas.openxmlformats.org/officeDocument/2006/relationships/hyperlink"
    TargetMode="External"
    Target="https://1.next.westlaw.com/Link/Document/FullText?findType=Y&amp;serNum=2002712169&amp;pubNum=578&amp;refType=RP&amp;originationContext=document&amp;transitionType=DocumentItem&amp;ppcid=d331dcca92a24415b785d0a10a9aa548&amp;contextData=(sc.Default)"/>
  <Relationship Id="r37"
    Type="http://schemas.openxmlformats.org/officeDocument/2006/relationships/hyperlink"
    TargetMode="External"
    Target="https://1.next.westlaw.com/Link/Document/FullText?findType=h&amp;pubNum=176284&amp;cite=0136194301&amp;refType=RQ&amp;originationContext=document&amp;transitionType=DocumentItem&amp;ppcid=d331dcca92a24415b785d0a10a9aa548&amp;contextData=(sc.Default)"/>
  <Relationship Id="r38"
    Type="http://schemas.openxmlformats.org/officeDocument/2006/relationships/hyperlink"
    TargetMode="External"
    Target="https://1.next.westlaw.com/Link/Document/FullText?findType=Y&amp;serNum=1902002901&amp;pubNum=577&amp;refType=RP&amp;originationContext=document&amp;transitionType=DocumentItem&amp;ppcid=d331dcca92a24415b785d0a10a9aa548&amp;contextData=(sc.Default)"/>
  <Relationship Id="r39"
    Type="http://schemas.openxmlformats.org/officeDocument/2006/relationships/hyperlink"
    TargetMode="External"
    Target="https://www.westlaw.com/Document/I591976ddd45511d983e7e9deff98dc6f/View/FullText.html?listSource=Search&amp;list=CASE&amp;rank=5&amp;sessionScopeId=f2929310e2e8ca328ef94ec336f882c2e2223ce05731b984cfe79e0208a34b3f&amp;ppcid=d331dcca92a24415b785d0a10a9aa548&amp;originationContext=Search%20Result&amp;transitionType=SearchItem&amp;contextData=%28sc.Default%29&amp;VR=3.0&amp;RS=cblt1.0#co_term_351"/>
  <Relationship Id="r40"
    Type="http://schemas.openxmlformats.org/officeDocument/2006/relationships/hyperlink"
    TargetMode="External"
    Target="https://www.westlaw.com/Document/I591976ddd45511d983e7e9deff98dc6f/View/FullText.html?listSource=Search&amp;list=CASE&amp;rank=5&amp;sessionScopeId=f2929310e2e8ca328ef94ec336f882c2e2223ce05731b984cfe79e0208a34b3f&amp;ppcid=d331dcca92a24415b785d0a10a9aa548&amp;originationContext=Search%20Result&amp;transitionType=SearchItem&amp;contextData=%28sc.Default%29&amp;VR=3.0&amp;RS=cblt1.0#co_term_725"/>
  <Relationship Id="r41"
    Type="http://schemas.openxmlformats.org/officeDocument/2006/relationships/hyperlink"
    TargetMode="External"
    Target="https://www.westlaw.com/Document/I591976ddd45511d983e7e9deff98dc6f/View/FullText.html?listSource=Search&amp;list=CASE&amp;rank=5&amp;sessionScopeId=f2929310e2e8ca328ef94ec336f882c2e2223ce05731b984cfe79e0208a34b3f&amp;ppcid=d331dcca92a24415b785d0a10a9aa548&amp;originationContext=Search%20Result&amp;transitionType=SearchItem&amp;contextData=%28sc.Default%29&amp;VR=3.0&amp;RS=cblt1.0#co_term_772"/>
  <Relationship Id="r42"
    Type="http://schemas.openxmlformats.org/officeDocument/2006/relationships/hyperlink"
    TargetMode="External"
    Target="https://www.westlaw.com/Link/RelatedInformation/Flag?docGuid=I52de1432b87211dbb38df5bc58c34d92&amp;rank=6&amp;listSource=Search&amp;list=CASE&amp;ppcid=d331dcca92a24415b785d0a10a9aa548&amp;originationContext=Search%20Result&amp;transitionType=SearchItem&amp;contextData=%28sc.Default%29&amp;VR=3.0&amp;RS=cblt1.0"/>
  <Relationship Id="r43"
    Type="http://schemas.openxmlformats.org/officeDocument/2006/relationships/hyperlink"
    TargetMode="External"
    Target="https://www.westlaw.com/Document/I52de1432b87211dbb38df5bc58c34d92/View/FullText.html?listSource=Search&amp;list=CASE&amp;rank=6&amp;sessionScopeId=f2929310e2e8ca328ef94ec336f882c2e2223ce05731b984cfe79e0208a34b3f&amp;ppcid=d331dcca92a24415b785d0a10a9aa548&amp;originationContext=Search%20Result&amp;transitionType=SearchItem&amp;contextData=%28sc.Default%29&amp;VR=3.0&amp;RS=cblt1.0"/>
  <Relationship Id="r44"
    Type="http://schemas.openxmlformats.org/officeDocument/2006/relationships/hyperlink"
    TargetMode="External"
    Target="https://1.next.westlaw.com/Link/Document/FullText?findType=h&amp;pubNum=176284&amp;cite=0192308301&amp;refType=RQ&amp;originationContext=document&amp;transitionType=DocumentItem&amp;ppcid=d331dcca92a24415b785d0a10a9aa548&amp;contextData=(sc.Default)"/>
  <Relationship Id="r45"
    Type="http://schemas.openxmlformats.org/officeDocument/2006/relationships/hyperlink"
    TargetMode="External"
    Target="https://www.westlaw.com/Document/I52de1432b87211dbb38df5bc58c34d92/View/FullText.html?listSource=Search&amp;list=CASE&amp;rank=6&amp;sessionScopeId=f2929310e2e8ca328ef94ec336f882c2e2223ce05731b984cfe79e0208a34b3f&amp;ppcid=d331dcca92a24415b785d0a10a9aa548&amp;originationContext=Search%20Result&amp;transitionType=SearchItem&amp;contextData=%28sc.Default%29&amp;VR=3.0&amp;RS=cblt1.0#co_term_379"/>
  <Relationship Id="r46"
    Type="http://schemas.openxmlformats.org/officeDocument/2006/relationships/hyperlink"
    TargetMode="External"
    Target="https://www.westlaw.com/Document/I52de1432b87211dbb38df5bc58c34d92/View/FullText.html?listSource=Search&amp;list=CASE&amp;rank=6&amp;sessionScopeId=f2929310e2e8ca328ef94ec336f882c2e2223ce05731b984cfe79e0208a34b3f&amp;ppcid=d331dcca92a24415b785d0a10a9aa548&amp;originationContext=Search%20Result&amp;transitionType=SearchItem&amp;contextData=%28sc.Default%29&amp;VR=3.0&amp;RS=cblt1.0#co_term_1282"/>
  <Relationship Id="r47"
    Type="http://schemas.openxmlformats.org/officeDocument/2006/relationships/hyperlink"
    TargetMode="External"
    Target="https://www.westlaw.com/Document/I52de1432b87211dbb38df5bc58c34d92/View/FullText.html?listSource=Search&amp;list=CASE&amp;rank=6&amp;sessionScopeId=f2929310e2e8ca328ef94ec336f882c2e2223ce05731b984cfe79e0208a34b3f&amp;ppcid=d331dcca92a24415b785d0a10a9aa548&amp;originationContext=Search%20Result&amp;transitionType=SearchItem&amp;contextData=%28sc.Default%29&amp;VR=3.0&amp;RS=cblt1.0#co_term_1725"/>
  <Relationship Id="r48"
    Type="http://schemas.openxmlformats.org/officeDocument/2006/relationships/hyperlink"
    TargetMode="External"
    Target="https://www.westlaw.com/Document/I4acafacab43f11df89d8bf2e8566150b/View/FullText.html?listSource=Search&amp;list=CASE&amp;rank=7&amp;sessionScopeId=f2929310e2e8ca328ef94ec336f882c2e2223ce05731b984cfe79e0208a34b3f&amp;ppcid=d331dcca92a24415b785d0a10a9aa548&amp;originationContext=Search%20Result&amp;transitionType=SearchItem&amp;contextData=%28sc.Default%29&amp;VR=3.0&amp;RS=cblt1.0"/>
  <Relationship Id="r49"
    Type="http://schemas.openxmlformats.org/officeDocument/2006/relationships/hyperlink"
    TargetMode="External"
    Target="https://1.next.westlaw.com/Link/Document/FullText?findType=h&amp;pubNum=176284&amp;cite=0181590601&amp;refType=RQ&amp;originationContext=document&amp;transitionType=DocumentItem&amp;ppcid=d331dcca92a24415b785d0a10a9aa548&amp;contextData=(sc.Default)"/>
  <Relationship Id="r50"
    Type="http://schemas.openxmlformats.org/officeDocument/2006/relationships/hyperlink"
    TargetMode="External"
    Target="https://1.next.westlaw.com/Link/Document/FullText?findType=h&amp;pubNum=176284&amp;cite=0207412201&amp;refType=RQ&amp;originationContext=document&amp;transitionType=DocumentItem&amp;ppcid=d331dcca92a24415b785d0a10a9aa548&amp;contextData=(sc.Default)"/>
  <Relationship Id="r51"
    Type="http://schemas.openxmlformats.org/officeDocument/2006/relationships/hyperlink"
    TargetMode="External"
    Target="https://www.westlaw.com/Document/I4acafacab43f11df89d8bf2e8566150b/View/FullText.html?listSource=Search&amp;list=CASE&amp;rank=7&amp;sessionScopeId=f2929310e2e8ca328ef94ec336f882c2e2223ce05731b984cfe79e0208a34b3f&amp;ppcid=d331dcca92a24415b785d0a10a9aa548&amp;originationContext=Search%20Result&amp;transitionType=SearchItem&amp;contextData=%28sc.Default%29&amp;VR=3.0&amp;RS=cblt1.0#co_term_1029"/>
  <Relationship Id="r52"
    Type="http://schemas.openxmlformats.org/officeDocument/2006/relationships/hyperlink"
    TargetMode="External"
    Target="https://www.westlaw.com/Document/I4acafacab43f11df89d8bf2e8566150b/View/FullText.html?listSource=Search&amp;list=CASE&amp;rank=7&amp;sessionScopeId=f2929310e2e8ca328ef94ec336f882c2e2223ce05731b984cfe79e0208a34b3f&amp;ppcid=d331dcca92a24415b785d0a10a9aa548&amp;originationContext=Search%20Result&amp;transitionType=SearchItem&amp;contextData=%28sc.Default%29&amp;VR=3.0&amp;RS=cblt1.0#co_term_7956"/>
  <Relationship Id="r53"
    Type="http://schemas.openxmlformats.org/officeDocument/2006/relationships/hyperlink"
    TargetMode="External"
    Target="https://www.westlaw.com/Document/I4acafacab43f11df89d8bf2e8566150b/View/FullText.html?listSource=Search&amp;list=CASE&amp;rank=7&amp;sessionScopeId=f2929310e2e8ca328ef94ec336f882c2e2223ce05731b984cfe79e0208a34b3f&amp;ppcid=d331dcca92a24415b785d0a10a9aa548&amp;originationContext=Search%20Result&amp;transitionType=SearchItem&amp;contextData=%28sc.Default%29&amp;VR=3.0&amp;RS=cblt1.0#co_term_8103"/>
  <Relationship Id="r54"
    Type="http://schemas.openxmlformats.org/officeDocument/2006/relationships/hyperlink"
    TargetMode="External"
    Target="https://www.westlaw.com/Document/I60e7d51b32f611d98b61a35269fc5f88/View/FullText.html?listSource=Search&amp;list=CASE&amp;rank=8&amp;sessionScopeId=f2929310e2e8ca328ef94ec336f882c2e2223ce05731b984cfe79e0208a34b3f&amp;ppcid=d331dcca92a24415b785d0a10a9aa548&amp;originationContext=Search%20Result&amp;transitionType=SearchItem&amp;contextData=%28sc.Default%29&amp;VR=3.0&amp;RS=cblt1.0"/>
  <Relationship Id="r55"
    Type="http://schemas.openxmlformats.org/officeDocument/2006/relationships/hyperlink"
    TargetMode="External"
    Target="https://1.next.westlaw.com/Link/Document/FullText?findType=h&amp;pubNum=176284&amp;cite=0117705201&amp;refType=RQ&amp;originationContext=document&amp;transitionType=DocumentItem&amp;ppcid=d331dcca92a24415b785d0a10a9aa548&amp;contextData=(sc.Default)"/>
  <Relationship Id="r56"
    Type="http://schemas.openxmlformats.org/officeDocument/2006/relationships/hyperlink"
    TargetMode="External"
    Target="https://www.westlaw.com/Document/I60e7d51b32f611d98b61a35269fc5f88/View/FullText.html?listSource=Search&amp;list=CASE&amp;rank=8&amp;sessionScopeId=f2929310e2e8ca328ef94ec336f882c2e2223ce05731b984cfe79e0208a34b3f&amp;ppcid=d331dcca92a24415b785d0a10a9aa548&amp;originationContext=Search%20Result&amp;transitionType=SearchItem&amp;contextData=%28sc.Default%29&amp;VR=3.0&amp;RS=cblt1.0#co_term_368"/>
  <Relationship Id="r57"
    Type="http://schemas.openxmlformats.org/officeDocument/2006/relationships/hyperlink"
    TargetMode="External"
    Target="https://www.westlaw.com/Document/I60e7d51b32f611d98b61a35269fc5f88/View/FullText.html?listSource=Search&amp;list=CASE&amp;rank=8&amp;sessionScopeId=f2929310e2e8ca328ef94ec336f882c2e2223ce05731b984cfe79e0208a34b3f&amp;ppcid=d331dcca92a24415b785d0a10a9aa548&amp;originationContext=Search%20Result&amp;transitionType=SearchItem&amp;contextData=%28sc.Default%29&amp;VR=3.0&amp;RS=cblt1.0#co_term_1605"/>
  <Relationship Id="r58"
    Type="http://schemas.openxmlformats.org/officeDocument/2006/relationships/hyperlink"
    TargetMode="External"
    Target="https://www.westlaw.com/Document/I60e7d51b32f611d98b61a35269fc5f88/View/FullText.html?listSource=Search&amp;list=CASE&amp;rank=8&amp;sessionScopeId=f2929310e2e8ca328ef94ec336f882c2e2223ce05731b984cfe79e0208a34b3f&amp;ppcid=d331dcca92a24415b785d0a10a9aa548&amp;originationContext=Search%20Result&amp;transitionType=SearchItem&amp;contextData=%28sc.Default%29&amp;VR=3.0&amp;RS=cblt1.0#co_term_1821"/>
  <Relationship Id="r59"
    Type="http://schemas.openxmlformats.org/officeDocument/2006/relationships/hyperlink"
    TargetMode="External"
    Target="https://www.westlaw.com/Document/I2d4e0abd530111e5a807ad48145ed9f1/View/FullText.html?listSource=Search&amp;list=CASE&amp;rank=9&amp;sessionScopeId=f2929310e2e8ca328ef94ec336f882c2e2223ce05731b984cfe79e0208a34b3f&amp;ppcid=d331dcca92a24415b785d0a10a9aa548&amp;originationContext=Search%20Result&amp;transitionType=SearchItem&amp;contextData=%28sc.Default%29&amp;VR=3.0&amp;RS=cblt1.0"/>
  <Relationship Id="r60"
    Type="http://schemas.openxmlformats.org/officeDocument/2006/relationships/hyperlink"
    TargetMode="External"
    Target="https://1.next.westlaw.com/Link/Document/FullText?findType=h&amp;pubNum=176284&amp;cite=0211800701&amp;refType=RQ&amp;originationContext=document&amp;transitionType=DocumentItem&amp;ppcid=d331dcca92a24415b785d0a10a9aa548&amp;contextData=(sc.Default)"/>
  <Relationship Id="r61"
    Type="http://schemas.openxmlformats.org/officeDocument/2006/relationships/hyperlink"
    TargetMode="External"
    Target="https://1.next.westlaw.com/Link/Document/FullText?findType=h&amp;pubNum=176284&amp;cite=0218409301&amp;refType=RQ&amp;originationContext=document&amp;transitionType=DocumentItem&amp;ppcid=d331dcca92a24415b785d0a10a9aa548&amp;contextData=(sc.Default)"/>
  <Relationship Id="r62"
    Type="http://schemas.openxmlformats.org/officeDocument/2006/relationships/hyperlink"
    TargetMode="External"
    Target="https://www.westlaw.com/Document/I2d4e0abd530111e5a807ad48145ed9f1/View/FullText.html?listSource=Search&amp;list=CASE&amp;rank=9&amp;sessionScopeId=f2929310e2e8ca328ef94ec336f882c2e2223ce05731b984cfe79e0208a34b3f&amp;ppcid=d331dcca92a24415b785d0a10a9aa548&amp;originationContext=Search%20Result&amp;transitionType=SearchItem&amp;contextData=%28sc.Default%29&amp;VR=3.0&amp;RS=cblt1.0#co_term_267"/>
  <Relationship Id="r63"
    Type="http://schemas.openxmlformats.org/officeDocument/2006/relationships/hyperlink"
    TargetMode="External"
    Target="https://www.westlaw.com/Document/I2d4e0abd530111e5a807ad48145ed9f1/View/FullText.html?listSource=Search&amp;list=CASE&amp;rank=9&amp;sessionScopeId=f2929310e2e8ca328ef94ec336f882c2e2223ce05731b984cfe79e0208a34b3f&amp;ppcid=d331dcca92a24415b785d0a10a9aa548&amp;originationContext=Search%20Result&amp;transitionType=SearchItem&amp;contextData=%28sc.Default%29&amp;VR=3.0&amp;RS=cblt1.0#co_term_390"/>
  <Relationship Id="r64"
    Type="http://schemas.openxmlformats.org/officeDocument/2006/relationships/hyperlink"
    TargetMode="External"
    Target="https://www.westlaw.com/Document/I2d4e0abd530111e5a807ad48145ed9f1/View/FullText.html?listSource=Search&amp;list=CASE&amp;rank=9&amp;sessionScopeId=f2929310e2e8ca328ef94ec336f882c2e2223ce05731b984cfe79e0208a34b3f&amp;ppcid=d331dcca92a24415b785d0a10a9aa548&amp;originationContext=Search%20Result&amp;transitionType=SearchItem&amp;contextData=%28sc.Default%29&amp;VR=3.0&amp;RS=cblt1.0#co_term_617"/>
  <Relationship Id="r65"
    Type="http://schemas.openxmlformats.org/officeDocument/2006/relationships/hyperlink"
    TargetMode="External"
    Target="https://www.westlaw.com/Document/I5a2975af5c2711deabded03f2b83b8a4/View/FullText.html?listSource=Search&amp;list=CASE&amp;rank=10&amp;sessionScopeId=f2929310e2e8ca328ef94ec336f882c2e2223ce05731b984cfe79e0208a34b3f&amp;ppcid=d331dcca92a24415b785d0a10a9aa548&amp;originationContext=Search%20Result&amp;transitionType=SearchItem&amp;contextData=%28sc.Default%29&amp;VR=3.0&amp;RS=cblt1.0"/>
  <Relationship Id="r66"
    Type="http://schemas.openxmlformats.org/officeDocument/2006/relationships/hyperlink"
    TargetMode="External"
    Target="https://1.next.westlaw.com/Link/Document/FullText?findType=h&amp;pubNum=176284&amp;cite=0135904101&amp;refType=RQ&amp;originationContext=document&amp;transitionType=DocumentItem&amp;ppcid=d331dcca92a24415b785d0a10a9aa548&amp;contextData=(sc.Default)"/>
  <Relationship Id="r67"
    Type="http://schemas.openxmlformats.org/officeDocument/2006/relationships/hyperlink"
    TargetMode="External"
    Target="https://www.westlaw.com/Document/I5a2975af5c2711deabded03f2b83b8a4/View/FullText.html?listSource=Search&amp;list=CASE&amp;rank=10&amp;sessionScopeId=f2929310e2e8ca328ef94ec336f882c2e2223ce05731b984cfe79e0208a34b3f&amp;ppcid=d331dcca92a24415b785d0a10a9aa548&amp;originationContext=Search%20Result&amp;transitionType=SearchItem&amp;contextData=%28sc.Default%29&amp;VR=3.0&amp;RS=cblt1.0#co_term_577"/>
  <Relationship Id="r68"
    Type="http://schemas.openxmlformats.org/officeDocument/2006/relationships/hyperlink"
    TargetMode="External"
    Target="https://www.westlaw.com/Document/I5a2975af5c2711deabded03f2b83b8a4/View/FullText.html?listSource=Search&amp;list=CASE&amp;rank=10&amp;sessionScopeId=f2929310e2e8ca328ef94ec336f882c2e2223ce05731b984cfe79e0208a34b3f&amp;ppcid=d331dcca92a24415b785d0a10a9aa548&amp;originationContext=Search%20Result&amp;transitionType=SearchItem&amp;contextData=%28sc.Default%29&amp;VR=3.0&amp;RS=cblt1.0#co_term_1195"/>
  <Relationship Id="r69"
    Type="http://schemas.openxmlformats.org/officeDocument/2006/relationships/hyperlink"
    TargetMode="External"
    Target="https://www.westlaw.com/Document/I5a2975af5c2711deabded03f2b83b8a4/View/FullText.html?listSource=Search&amp;list=CASE&amp;rank=10&amp;sessionScopeId=f2929310e2e8ca328ef94ec336f882c2e2223ce05731b984cfe79e0208a34b3f&amp;ppcid=d331dcca92a24415b785d0a10a9aa548&amp;originationContext=Search%20Result&amp;transitionType=SearchItem&amp;contextData=%28sc.Default%29&amp;VR=3.0&amp;RS=cblt1.0#co_term_3185"/>
  <Relationship Id="r70"
    Type="http://schemas.openxmlformats.org/officeDocument/2006/relationships/hyperlink"
    TargetMode="External"
    Target="https://www.westlaw.com/Document/Ib5c2d860518011e9bc469b767245e66a/View/FullText.html?listSource=Search&amp;list=CASE&amp;rank=11&amp;sessionScopeId=f2929310e2e8ca328ef94ec336f882c2e2223ce05731b984cfe79e0208a34b3f&amp;ppcid=d331dcca92a24415b785d0a10a9aa548&amp;originationContext=Search%20Result&amp;transitionType=SearchItem&amp;contextData=%28sc.Default%29&amp;VR=3.0&amp;RS=cblt1.0"/>
  <Relationship Id="r71"
    Type="http://schemas.openxmlformats.org/officeDocument/2006/relationships/hyperlink"
    TargetMode="External"
    Target="https://1.next.westlaw.com/Link/Document/FullText?findType=h&amp;pubNum=176284&amp;cite=0304324499&amp;refType=RQ&amp;originationContext=document&amp;transitionType=DocumentItem&amp;ppcid=d331dcca92a24415b785d0a10a9aa548&amp;contextData=(sc.Default)"/>
  <Relationship Id="r72"
    Type="http://schemas.openxmlformats.org/officeDocument/2006/relationships/hyperlink"
    TargetMode="External"
    Target="https://1.next.westlaw.com/Link/Document/FullText?findType=Y&amp;serNum=2041391620&amp;pubNum=0000999&amp;refType=RP&amp;originationContext=document&amp;transitionType=DocumentItem&amp;ppcid=d331dcca92a24415b785d0a10a9aa548&amp;contextData=(sc.Default)"/>
  <Relationship Id="r73"
    Type="http://schemas.openxmlformats.org/officeDocument/2006/relationships/hyperlink"
    TargetMode="External"
    Target="https://1.next.westlaw.com/Link/Document/FullText?findType=h&amp;pubNum=176284&amp;cite=0111888301&amp;refType=RQ&amp;originationContext=document&amp;transitionType=DocumentItem&amp;ppcid=d331dcca92a24415b785d0a10a9aa548&amp;contextData=(sc.Default)"/>
  <Relationship Id="r74"
    Type="http://schemas.openxmlformats.org/officeDocument/2006/relationships/hyperlink"
    TargetMode="External"
    Target="https://1.next.westlaw.com/Link/Document/FullText?findType=h&amp;pubNum=176284&amp;cite=0128911701&amp;refType=RQ&amp;originationContext=document&amp;transitionType=DocumentItem&amp;ppcid=d331dcca92a24415b785d0a10a9aa548&amp;contextData=(sc.Default)"/>
  <Relationship Id="r75"
    Type="http://schemas.openxmlformats.org/officeDocument/2006/relationships/hyperlink"
    TargetMode="External"
    Target="https://1.next.westlaw.com/Link/Document/FullText?findType=h&amp;pubNum=176284&amp;cite=0375087801&amp;refType=RQ&amp;originationContext=document&amp;transitionType=DocumentItem&amp;ppcid=d331dcca92a24415b785d0a10a9aa548&amp;contextData=(sc.Default)"/>
  <Relationship Id="r76"
    Type="http://schemas.openxmlformats.org/officeDocument/2006/relationships/hyperlink"
    TargetMode="External"
    Target="https://1.next.westlaw.com/Link/Document/FullText?findType=h&amp;pubNum=176284&amp;cite=0135904101&amp;refType=RQ&amp;originationContext=document&amp;transitionType=DocumentItem&amp;ppcid=d331dcca92a24415b785d0a10a9aa548&amp;contextData=(sc.Default)"/>
  <Relationship Id="r77"
    Type="http://schemas.openxmlformats.org/officeDocument/2006/relationships/hyperlink"
    TargetMode="External"
    Target="https://www.westlaw.com/Document/Ib5c2d860518011e9bc469b767245e66a/View/FullText.html?listSource=Search&amp;list=CASE&amp;rank=11&amp;sessionScopeId=f2929310e2e8ca328ef94ec336f882c2e2223ce05731b984cfe79e0208a34b3f&amp;ppcid=d331dcca92a24415b785d0a10a9aa548&amp;originationContext=Search%20Result&amp;transitionType=SearchItem&amp;contextData=%28sc.Default%29&amp;VR=3.0&amp;RS=cblt1.0#co_term_353"/>
  <Relationship Id="r78"
    Type="http://schemas.openxmlformats.org/officeDocument/2006/relationships/hyperlink"
    TargetMode="External"
    Target="https://www.westlaw.com/Document/Ib5c2d860518011e9bc469b767245e66a/View/FullText.html?listSource=Search&amp;list=CASE&amp;rank=11&amp;sessionScopeId=f2929310e2e8ca328ef94ec336f882c2e2223ce05731b984cfe79e0208a34b3f&amp;ppcid=d331dcca92a24415b785d0a10a9aa548&amp;originationContext=Search%20Result&amp;transitionType=SearchItem&amp;contextData=%28sc.Default%29&amp;VR=3.0&amp;RS=cblt1.0#co_term_1092"/>
  <Relationship Id="r79"
    Type="http://schemas.openxmlformats.org/officeDocument/2006/relationships/hyperlink"
    TargetMode="External"
    Target="https://www.westlaw.com/Document/Ib5c2d860518011e9bc469b767245e66a/View/FullText.html?listSource=Search&amp;list=CASE&amp;rank=11&amp;sessionScopeId=f2929310e2e8ca328ef94ec336f882c2e2223ce05731b984cfe79e0208a34b3f&amp;ppcid=d331dcca92a24415b785d0a10a9aa548&amp;originationContext=Search%20Result&amp;transitionType=SearchItem&amp;contextData=%28sc.Default%29&amp;VR=3.0&amp;RS=cblt1.0#co_term_1167"/>
  <Relationship Id="r80"
    Type="http://schemas.openxmlformats.org/officeDocument/2006/relationships/hyperlink"
    TargetMode="External"
    Target="https://www.westlaw.com/Document/I0833410e9bca11dfa7f8a35454192eb4/View/FullText.html?listSource=Search&amp;list=CASE&amp;rank=12&amp;sessionScopeId=f2929310e2e8ca328ef94ec336f882c2e2223ce05731b984cfe79e0208a34b3f&amp;ppcid=d331dcca92a24415b785d0a10a9aa548&amp;originationContext=Search%20Result&amp;transitionType=SearchItem&amp;contextData=%28sc.Default%29&amp;VR=3.0&amp;RS=cblt1.0"/>
  <Relationship Id="r81"
    Type="http://schemas.openxmlformats.org/officeDocument/2006/relationships/hyperlink"
    TargetMode="External"
    Target="https://1.next.westlaw.com/Link/Document/FullText?findType=Y&amp;serNum=2005856128&amp;pubNum=999&amp;refType=RP&amp;originationContext=document&amp;transitionType=DocumentItem&amp;ppcid=d331dcca92a24415b785d0a10a9aa548&amp;contextData=(sc.Default)"/>
  <Relationship Id="r82"
    Type="http://schemas.openxmlformats.org/officeDocument/2006/relationships/hyperlink"
    TargetMode="External"
    Target="https://1.next.westlaw.com/Link/Document/FullText?findType=Y&amp;serNum=2017875929&amp;pubNum=999&amp;refType=RP&amp;originationContext=document&amp;transitionType=DocumentItem&amp;ppcid=d331dcca92a24415b785d0a10a9aa548&amp;contextData=(sc.Default)"/>
  <Relationship Id="r83"
    Type="http://schemas.openxmlformats.org/officeDocument/2006/relationships/hyperlink"
    TargetMode="External"
    Target="https://1.next.westlaw.com/Link/Document/FullText?findType=h&amp;pubNum=176284&amp;cite=0146364301&amp;refType=RQ&amp;originationContext=document&amp;transitionType=DocumentItem&amp;ppcid=d331dcca92a24415b785d0a10a9aa548&amp;contextData=(sc.Default)"/>
  <Relationship Id="r84"
    Type="http://schemas.openxmlformats.org/officeDocument/2006/relationships/hyperlink"
    TargetMode="External"
    Target="https://1.next.westlaw.com/Link/Document/FullText?findType=h&amp;pubNum=176284&amp;cite=0165879401&amp;refType=RQ&amp;originationContext=document&amp;transitionType=DocumentItem&amp;ppcid=d331dcca92a24415b785d0a10a9aa548&amp;contextData=(sc.Default)"/>
  <Relationship Id="r85"
    Type="http://schemas.openxmlformats.org/officeDocument/2006/relationships/hyperlink"
    TargetMode="External"
    Target="https://www.westlaw.com/Document/I0833410e9bca11dfa7f8a35454192eb4/View/FullText.html?listSource=Search&amp;list=CASE&amp;rank=12&amp;sessionScopeId=f2929310e2e8ca328ef94ec336f882c2e2223ce05731b984cfe79e0208a34b3f&amp;ppcid=d331dcca92a24415b785d0a10a9aa548&amp;originationContext=Search%20Result&amp;transitionType=SearchItem&amp;contextData=%28sc.Default%29&amp;VR=3.0&amp;RS=cblt1.0#co_term_2581"/>
  <Relationship Id="r86"
    Type="http://schemas.openxmlformats.org/officeDocument/2006/relationships/hyperlink"
    TargetMode="External"
    Target="https://www.westlaw.com/Document/I0833410e9bca11dfa7f8a35454192eb4/View/FullText.html?listSource=Search&amp;list=CASE&amp;rank=12&amp;sessionScopeId=f2929310e2e8ca328ef94ec336f882c2e2223ce05731b984cfe79e0208a34b3f&amp;ppcid=d331dcca92a24415b785d0a10a9aa548&amp;originationContext=Search%20Result&amp;transitionType=SearchItem&amp;contextData=%28sc.Default%29&amp;VR=3.0&amp;RS=cblt1.0#co_term_7001"/>
  <Relationship Id="r87"
    Type="http://schemas.openxmlformats.org/officeDocument/2006/relationships/hyperlink"
    TargetMode="External"
    Target="https://www.westlaw.com/Document/I0833410e9bca11dfa7f8a35454192eb4/View/FullText.html?listSource=Search&amp;list=CASE&amp;rank=12&amp;sessionScopeId=f2929310e2e8ca328ef94ec336f882c2e2223ce05731b984cfe79e0208a34b3f&amp;ppcid=d331dcca92a24415b785d0a10a9aa548&amp;originationContext=Search%20Result&amp;transitionType=SearchItem&amp;contextData=%28sc.Default%29&amp;VR=3.0&amp;RS=cblt1.0#co_term_10687"/>
  <Relationship Id="r88"
    Type="http://schemas.openxmlformats.org/officeDocument/2006/relationships/hyperlink"
    TargetMode="External"
    Target="https://www.westlaw.com/Document/I64f2fc4c8a0f11dbb29ecfd71e79cb92/View/FullText.html?listSource=Search&amp;list=CASE&amp;rank=13&amp;sessionScopeId=f2929310e2e8ca328ef94ec336f882c2e2223ce05731b984cfe79e0208a34b3f&amp;ppcid=d331dcca92a24415b785d0a10a9aa548&amp;originationContext=Search%20Result&amp;transitionType=SearchItem&amp;contextData=%28sc.Default%29&amp;VR=3.0&amp;RS=cblt1.0"/>
  <Relationship Id="r89"
    Type="http://schemas.openxmlformats.org/officeDocument/2006/relationships/hyperlink"
    TargetMode="External"
    Target="https://1.next.westlaw.com/Link/Document/FullText?findType=h&amp;pubNum=176284&amp;cite=0165904401&amp;refType=RQ&amp;originationContext=document&amp;transitionType=DocumentItem&amp;ppcid=d331dcca92a24415b785d0a10a9aa548&amp;contextData=(sc.Default)"/>
  <Relationship Id="r90"
    Type="http://schemas.openxmlformats.org/officeDocument/2006/relationships/hyperlink"
    TargetMode="External"
    Target="https://www.westlaw.com/Document/I64f2fc4c8a0f11dbb29ecfd71e79cb92/View/FullText.html?listSource=Search&amp;list=CASE&amp;rank=13&amp;sessionScopeId=f2929310e2e8ca328ef94ec336f882c2e2223ce05731b984cfe79e0208a34b3f&amp;ppcid=d331dcca92a24415b785d0a10a9aa548&amp;originationContext=Search%20Result&amp;transitionType=SearchItem&amp;contextData=%28sc.Default%29&amp;VR=3.0&amp;RS=cblt1.0#co_term_294"/>
  <Relationship Id="r91"
    Type="http://schemas.openxmlformats.org/officeDocument/2006/relationships/hyperlink"
    TargetMode="External"
    Target="https://www.westlaw.com/Document/I64f2fc4c8a0f11dbb29ecfd71e79cb92/View/FullText.html?listSource=Search&amp;list=CASE&amp;rank=13&amp;sessionScopeId=f2929310e2e8ca328ef94ec336f882c2e2223ce05731b984cfe79e0208a34b3f&amp;ppcid=d331dcca92a24415b785d0a10a9aa548&amp;originationContext=Search%20Result&amp;transitionType=SearchItem&amp;contextData=%28sc.Default%29&amp;VR=3.0&amp;RS=cblt1.0#co_term_924"/>
  <Relationship Id="r92"
    Type="http://schemas.openxmlformats.org/officeDocument/2006/relationships/hyperlink"
    TargetMode="External"
    Target="https://www.westlaw.com/Document/I64f2fc4c8a0f11dbb29ecfd71e79cb92/View/FullText.html?listSource=Search&amp;list=CASE&amp;rank=13&amp;sessionScopeId=f2929310e2e8ca328ef94ec336f882c2e2223ce05731b984cfe79e0208a34b3f&amp;ppcid=d331dcca92a24415b785d0a10a9aa548&amp;originationContext=Search%20Result&amp;transitionType=SearchItem&amp;contextData=%28sc.Default%29&amp;VR=3.0&amp;RS=cblt1.0#co_term_1164"/>
  <Relationship Id="r93"
    Type="http://schemas.openxmlformats.org/officeDocument/2006/relationships/hyperlink"
    TargetMode="External"
    Target="https://www.westlaw.com/Link/RelatedInformation/Flag?docGuid=I1ca7cdd43a4311da974abd26ac2a6030&amp;rank=14&amp;listSource=Search&amp;list=CASE&amp;ppcid=d331dcca92a24415b785d0a10a9aa548&amp;originationContext=Search%20Result&amp;transitionType=SearchItem&amp;contextData=%28sc.Default%29&amp;VR=3.0&amp;RS=cblt1.0"/>
  <Relationship Id="r94"
    Type="http://schemas.openxmlformats.org/officeDocument/2006/relationships/hyperlink"
    TargetMode="External"
    Target="https://www.westlaw.com/Document/I1ca7cdd43a4311da974abd26ac2a6030/View/FullText.html?listSource=Search&amp;list=CASE&amp;rank=14&amp;sessionScopeId=f2929310e2e8ca328ef94ec336f882c2e2223ce05731b984cfe79e0208a34b3f&amp;ppcid=d331dcca92a24415b785d0a10a9aa548&amp;originationContext=Search%20Result&amp;transitionType=SearchItem&amp;contextData=%28sc.Default%29&amp;VR=3.0&amp;RS=cblt1.0"/>
  <Relationship Id="r95"
    Type="http://schemas.openxmlformats.org/officeDocument/2006/relationships/hyperlink"
    TargetMode="External"
    Target="https://1.next.westlaw.com/Link/Document/FullText?findType=h&amp;pubNum=176284&amp;cite=0128911701&amp;refType=RQ&amp;originationContext=document&amp;transitionType=DocumentItem&amp;ppcid=d331dcca92a24415b785d0a10a9aa548&amp;contextData=(sc.Default)"/>
  <Relationship Id="r96"
    Type="http://schemas.openxmlformats.org/officeDocument/2006/relationships/hyperlink"
    TargetMode="External"
    Target="https://www.westlaw.com/Document/I1ca7cdd43a4311da974abd26ac2a6030/View/FullText.html?listSource=Search&amp;list=CASE&amp;rank=14&amp;sessionScopeId=f2929310e2e8ca328ef94ec336f882c2e2223ce05731b984cfe79e0208a34b3f&amp;ppcid=d331dcca92a24415b785d0a10a9aa548&amp;originationContext=Search%20Result&amp;transitionType=SearchItem&amp;contextData=%28sc.Default%29&amp;VR=3.0&amp;RS=cblt1.0#co_term_8538"/>
  <Relationship Id="r97"
    Type="http://schemas.openxmlformats.org/officeDocument/2006/relationships/hyperlink"
    TargetMode="External"
    Target="https://www.westlaw.com/Link/RelatedInformation/Flag?docGuid=Ib04e99ba436311e1aa95d4e04082c730&amp;rank=15&amp;listSource=Search&amp;list=CASE&amp;ppcid=d331dcca92a24415b785d0a10a9aa548&amp;originationContext=Search%20Result&amp;transitionType=SearchItem&amp;contextData=%28sc.Default%29&amp;VR=3.0&amp;RS=cblt1.0"/>
  <Relationship Id="r98"
    Type="http://schemas.openxmlformats.org/officeDocument/2006/relationships/hyperlink"
    TargetMode="External"
    Target="https://www.westlaw.com/Document/Ib04e99ba436311e1aa95d4e04082c730/View/FullText.html?listSource=Search&amp;list=CASE&amp;rank=15&amp;sessionScopeId=f2929310e2e8ca328ef94ec336f882c2e2223ce05731b984cfe79e0208a34b3f&amp;ppcid=d331dcca92a24415b785d0a10a9aa548&amp;originationContext=Search%20Result&amp;transitionType=SearchItem&amp;contextData=%28sc.Default%29&amp;VR=3.0&amp;RS=cblt1.0"/>
  <Relationship Id="r99"
    Type="http://schemas.openxmlformats.org/officeDocument/2006/relationships/hyperlink"
    TargetMode="External"
    Target="https://1.next.westlaw.com/Link/Document/FullText?findType=h&amp;pubNum=176284&amp;cite=0283528901&amp;refType=RQ&amp;originationContext=document&amp;transitionType=DocumentItem&amp;ppcid=d331dcca92a24415b785d0a10a9aa548&amp;contextData=(sc.Default)"/>
  <Relationship Id="r100"
    Type="http://schemas.openxmlformats.org/officeDocument/2006/relationships/hyperlink"
    TargetMode="External"
    Target="https://1.next.westlaw.com/Link/Document/FullText?findType=h&amp;pubNum=176284&amp;cite=0121256301&amp;refType=RQ&amp;originationContext=document&amp;transitionType=DocumentItem&amp;ppcid=d331dcca92a24415b785d0a10a9aa548&amp;contextData=(sc.Default)"/>
  <Relationship Id="r101"
    Type="http://schemas.openxmlformats.org/officeDocument/2006/relationships/hyperlink"
    TargetMode="External"
    Target="https://www.westlaw.com/Document/Ib04e99ba436311e1aa95d4e04082c730/View/FullText.html?listSource=Search&amp;list=CASE&amp;rank=15&amp;sessionScopeId=f2929310e2e8ca328ef94ec336f882c2e2223ce05731b984cfe79e0208a34b3f&amp;ppcid=d331dcca92a24415b785d0a10a9aa548&amp;originationContext=Search%20Result&amp;transitionType=SearchItem&amp;contextData=%28sc.Default%29&amp;VR=3.0&amp;RS=cblt1.0#co_term_2566"/>
  <Relationship Id="r102"
    Type="http://schemas.openxmlformats.org/officeDocument/2006/relationships/hyperlink"
    TargetMode="External"
    Target="https://www.westlaw.com/Document/Ib04e99ba436311e1aa95d4e04082c730/View/FullText.html?listSource=Search&amp;list=CASE&amp;rank=15&amp;sessionScopeId=f2929310e2e8ca328ef94ec336f882c2e2223ce05731b984cfe79e0208a34b3f&amp;ppcid=d331dcca92a24415b785d0a10a9aa548&amp;originationContext=Search%20Result&amp;transitionType=SearchItem&amp;contextData=%28sc.Default%29&amp;VR=3.0&amp;RS=cblt1.0#co_term_4528"/>
  <Relationship Id="r103"
    Type="http://schemas.openxmlformats.org/officeDocument/2006/relationships/hyperlink"
    TargetMode="External"
    Target="https://www.westlaw.com/Document/Ib04e99ba436311e1aa95d4e04082c730/View/FullText.html?listSource=Search&amp;list=CASE&amp;rank=15&amp;sessionScopeId=f2929310e2e8ca328ef94ec336f882c2e2223ce05731b984cfe79e0208a34b3f&amp;ppcid=d331dcca92a24415b785d0a10a9aa548&amp;originationContext=Search%20Result&amp;transitionType=SearchItem&amp;contextData=%28sc.Default%29&amp;VR=3.0&amp;RS=cblt1.0#co_term_5903"/>
  <Relationship Id="r104"
    Type="http://schemas.openxmlformats.org/officeDocument/2006/relationships/hyperlink"
    TargetMode="External"
    Target="https://www.westlaw.com/Link/RelatedInformation/Flag?docGuid=Ib0d11edb352411d9abe5ec754599669c&amp;rank=16&amp;listSource=Search&amp;list=CASE&amp;ppcid=d331dcca92a24415b785d0a10a9aa548&amp;originationContext=Search%20Result&amp;transitionType=SearchItem&amp;contextData=%28sc.Default%29&amp;VR=3.0&amp;RS=cblt1.0"/>
  <Relationship Id="r105"
    Type="http://schemas.openxmlformats.org/officeDocument/2006/relationships/hyperlink"
    TargetMode="External"
    Target="https://www.westlaw.com/Document/Ib0d11edb352411d9abe5ec754599669c/View/FullText.html?listSource=Search&amp;list=CASE&amp;rank=16&amp;sessionScopeId=f2929310e2e8ca328ef94ec336f882c2e2223ce05731b984cfe79e0208a34b3f&amp;ppcid=d331dcca92a24415b785d0a10a9aa548&amp;originationContext=Search%20Result&amp;transitionType=SearchItem&amp;contextData=%28sc.Default%29&amp;VR=3.0&amp;RS=cblt1.0"/>
  <Relationship Id="r106"
    Type="http://schemas.openxmlformats.org/officeDocument/2006/relationships/hyperlink"
    TargetMode="External"
    Target="https://1.next.westlaw.com/Link/Document/FullText?findType=Y&amp;serNum=1992068472&amp;pubNum=0000162&amp;refType=RP&amp;originationContext=document&amp;transitionType=DocumentItem&amp;ppcid=d331dcca92a24415b785d0a10a9aa548&amp;contextData=(sc.Default)"/>
  <Relationship Id="r107"
    Type="http://schemas.openxmlformats.org/officeDocument/2006/relationships/hyperlink"
    TargetMode="External"
    Target="https://1.next.westlaw.com/Link/Document/FullText?findType=h&amp;pubNum=176284&amp;cite=0249212401&amp;refType=RQ&amp;originationContext=document&amp;transitionType=DocumentItem&amp;ppcid=d331dcca92a24415b785d0a10a9aa548&amp;contextData=(sc.Default)"/>
  <Relationship Id="r108"
    Type="http://schemas.openxmlformats.org/officeDocument/2006/relationships/hyperlink"
    TargetMode="External"
    Target="https://www.westlaw.com/Document/Ib0d11edb352411d9abe5ec754599669c/View/FullText.html?listSource=Search&amp;list=CASE&amp;rank=16&amp;sessionScopeId=f2929310e2e8ca328ef94ec336f882c2e2223ce05731b984cfe79e0208a34b3f&amp;ppcid=d331dcca92a24415b785d0a10a9aa548&amp;originationContext=Search%20Result&amp;transitionType=SearchItem&amp;contextData=%28sc.Default%29&amp;VR=3.0&amp;RS=cblt1.0#co_term_9432"/>
  <Relationship Id="r109"
    Type="http://schemas.openxmlformats.org/officeDocument/2006/relationships/hyperlink"
    TargetMode="External"
    Target="https://www.westlaw.com/Document/I866c1b76d45911d9bf60c1d57ebc853e/View/FullText.html?listSource=Search&amp;list=CASE&amp;rank=17&amp;sessionScopeId=f2929310e2e8ca328ef94ec336f882c2e2223ce05731b984cfe79e0208a34b3f&amp;ppcid=d331dcca92a24415b785d0a10a9aa548&amp;originationContext=Search%20Result&amp;transitionType=SearchItem&amp;contextData=%28sc.Default%29&amp;VR=3.0&amp;RS=cblt1.0"/>
  <Relationship Id="r110"
    Type="http://schemas.openxmlformats.org/officeDocument/2006/relationships/hyperlink"
    TargetMode="External"
    Target="https://1.next.westlaw.com/Link/Document/FullText?findType=h&amp;pubNum=176284&amp;cite=0285053201&amp;refType=RQ&amp;originationContext=document&amp;transitionType=DocumentItem&amp;ppcid=d331dcca92a24415b785d0a10a9aa548&amp;contextData=(sc.Default)"/>
  <Relationship Id="r111"
    Type="http://schemas.openxmlformats.org/officeDocument/2006/relationships/hyperlink"
    TargetMode="External"
    Target="https://1.next.westlaw.com/Link/Document/FullText?findType=h&amp;pubNum=176284&amp;cite=0262587301&amp;refType=RQ&amp;originationContext=document&amp;transitionType=DocumentItem&amp;ppcid=d331dcca92a24415b785d0a10a9aa548&amp;contextData=(sc.Default)"/>
  <Relationship Id="r112"
    Type="http://schemas.openxmlformats.org/officeDocument/2006/relationships/hyperlink"
    TargetMode="External"
    Target="https://www.westlaw.com/Document/I866c1b76d45911d9bf60c1d57ebc853e/View/FullText.html?listSource=Search&amp;list=CASE&amp;rank=17&amp;sessionScopeId=f2929310e2e8ca328ef94ec336f882c2e2223ce05731b984cfe79e0208a34b3f&amp;ppcid=d331dcca92a24415b785d0a10a9aa548&amp;originationContext=Search%20Result&amp;transitionType=SearchItem&amp;contextData=%28sc.Default%29&amp;VR=3.0&amp;RS=cblt1.0#co_term_242"/>
  <Relationship Id="r113"
    Type="http://schemas.openxmlformats.org/officeDocument/2006/relationships/hyperlink"
    TargetMode="External"
    Target="https://www.westlaw.com/Document/I866c1b76d45911d9bf60c1d57ebc853e/View/FullText.html?listSource=Search&amp;list=CASE&amp;rank=17&amp;sessionScopeId=f2929310e2e8ca328ef94ec336f882c2e2223ce05731b984cfe79e0208a34b3f&amp;ppcid=d331dcca92a24415b785d0a10a9aa548&amp;originationContext=Search%20Result&amp;transitionType=SearchItem&amp;contextData=%28sc.Default%29&amp;VR=3.0&amp;RS=cblt1.0#co_term_333"/>
  <Relationship Id="r114"
    Type="http://schemas.openxmlformats.org/officeDocument/2006/relationships/hyperlink"
    TargetMode="External"
    Target="https://www.westlaw.com/Document/I866c1b76d45911d9bf60c1d57ebc853e/View/FullText.html?listSource=Search&amp;list=CASE&amp;rank=17&amp;sessionScopeId=f2929310e2e8ca328ef94ec336f882c2e2223ce05731b984cfe79e0208a34b3f&amp;ppcid=d331dcca92a24415b785d0a10a9aa548&amp;originationContext=Search%20Result&amp;transitionType=SearchItem&amp;contextData=%28sc.Default%29&amp;VR=3.0&amp;RS=cblt1.0#co_term_389"/>
  <Relationship Id="r115"
    Type="http://schemas.openxmlformats.org/officeDocument/2006/relationships/hyperlink"
    TargetMode="External"
    Target="https://www.westlaw.com/Link/RelatedInformation/Flag?docGuid=I843ec4f034c811d986b0aa9c82c164c0&amp;rank=18&amp;listSource=Search&amp;list=CASE&amp;ppcid=d331dcca92a24415b785d0a10a9aa548&amp;originationContext=Search%20Result&amp;transitionType=SearchItem&amp;contextData=%28sc.Default%29&amp;VR=3.0&amp;RS=cblt1.0"/>
  <Relationship Id="r116"
    Type="http://schemas.openxmlformats.org/officeDocument/2006/relationships/hyperlink"
    TargetMode="External"
    Target="https://www.westlaw.com/Document/I843ec4f034c811d986b0aa9c82c164c0/View/FullText.html?listSource=Search&amp;list=CASE&amp;rank=18&amp;sessionScopeId=f2929310e2e8ca328ef94ec336f882c2e2223ce05731b984cfe79e0208a34b3f&amp;ppcid=d331dcca92a24415b785d0a10a9aa548&amp;originationContext=Search%20Result&amp;transitionType=SearchItem&amp;contextData=%28sc.Default%29&amp;VR=3.0&amp;RS=cblt1.0"/>
  <Relationship Id="r117"
    Type="http://schemas.openxmlformats.org/officeDocument/2006/relationships/hyperlink"
    TargetMode="External"
    Target="https://1.next.westlaw.com/Link/Document/FullText?findType=Y&amp;serNum=1986129028&amp;pubNum=162&amp;refType=RP&amp;originationContext=document&amp;transitionType=DocumentItem&amp;ppcid=d331dcca92a24415b785d0a10a9aa548&amp;contextData=(sc.Default)"/>
  <Relationship Id="r118"
    Type="http://schemas.openxmlformats.org/officeDocument/2006/relationships/hyperlink"
    TargetMode="External"
    Target="https://www.westlaw.com/Document/I843ec4f034c811d986b0aa9c82c164c0/View/FullText.html?listSource=Search&amp;list=CASE&amp;rank=18&amp;sessionScopeId=f2929310e2e8ca328ef94ec336f882c2e2223ce05731b984cfe79e0208a34b3f&amp;ppcid=d331dcca92a24415b785d0a10a9aa548&amp;originationContext=Search%20Result&amp;transitionType=SearchItem&amp;contextData=%28sc.Default%29&amp;VR=3.0&amp;RS=cblt1.0#co_term_10317"/>
  <Relationship Id="r119"
    Type="http://schemas.openxmlformats.org/officeDocument/2006/relationships/hyperlink"
    TargetMode="External"
    Target="https://www.westlaw.com/Document/I843ec4f034c811d986b0aa9c82c164c0/View/FullText.html?listSource=Search&amp;list=CASE&amp;rank=18&amp;sessionScopeId=f2929310e2e8ca328ef94ec336f882c2e2223ce05731b984cfe79e0208a34b3f&amp;ppcid=d331dcca92a24415b785d0a10a9aa548&amp;originationContext=Search%20Result&amp;transitionType=SearchItem&amp;contextData=%28sc.Default%29&amp;VR=3.0&amp;RS=cblt1.0#co_term_15265"/>
  <Relationship Id="r120"
    Type="http://schemas.openxmlformats.org/officeDocument/2006/relationships/hyperlink"
    TargetMode="External"
    Target="https://www.westlaw.com/Document/I843ec4f034c811d986b0aa9c82c164c0/View/FullText.html?listSource=Search&amp;list=CASE&amp;rank=18&amp;sessionScopeId=f2929310e2e8ca328ef94ec336f882c2e2223ce05731b984cfe79e0208a34b3f&amp;ppcid=d331dcca92a24415b785d0a10a9aa548&amp;originationContext=Search%20Result&amp;transitionType=SearchItem&amp;contextData=%28sc.Default%29&amp;VR=3.0&amp;RS=cblt1.0#co_term_17505"/>
  <Relationship Id="r121"
    Type="http://schemas.openxmlformats.org/officeDocument/2006/relationships/hyperlink"
    TargetMode="External"
    Target="https://www.westlaw.com/Document/I68ba1d20845e11e881e3e57c1f40e5c7/View/FullText.html?listSource=Search&amp;list=CASE&amp;rank=19&amp;sessionScopeId=f2929310e2e8ca328ef94ec336f882c2e2223ce05731b984cfe79e0208a34b3f&amp;ppcid=d331dcca92a24415b785d0a10a9aa548&amp;originationContext=Search%20Result&amp;transitionType=SearchItem&amp;contextData=%28sc.Default%29&amp;VR=3.0&amp;RS=cblt1.0"/>
  <Relationship Id="r122"
    Type="http://schemas.openxmlformats.org/officeDocument/2006/relationships/hyperlink"
    TargetMode="External"
    Target="https://1.next.westlaw.com/Link/Document/FullText?findType=h&amp;pubNum=176284&amp;cite=0158315401&amp;refType=RQ&amp;originationContext=document&amp;transitionType=DocumentItem&amp;ppcid=d331dcca92a24415b785d0a10a9aa548&amp;contextData=(sc.Default)"/>
  <Relationship Id="r123"
    Type="http://schemas.openxmlformats.org/officeDocument/2006/relationships/hyperlink"
    TargetMode="External"
    Target="https://1.next.westlaw.com/Link/Document/FullText?findType=h&amp;pubNum=176284&amp;cite=0171289299&amp;refType=RQ&amp;originationContext=document&amp;transitionType=DocumentItem&amp;ppcid=d331dcca92a24415b785d0a10a9aa548&amp;contextData=(sc.Default)"/>
  <Relationship Id="r124"
    Type="http://schemas.openxmlformats.org/officeDocument/2006/relationships/hyperlink"
    TargetMode="External"
    Target="https://www.westlaw.com/Document/I68ba1d20845e11e881e3e57c1f40e5c7/View/FullText.html?listSource=Search&amp;list=CASE&amp;rank=19&amp;sessionScopeId=f2929310e2e8ca328ef94ec336f882c2e2223ce05731b984cfe79e0208a34b3f&amp;ppcid=d331dcca92a24415b785d0a10a9aa548&amp;originationContext=Search%20Result&amp;transitionType=SearchItem&amp;contextData=%28sc.Default%29&amp;VR=3.0&amp;RS=cblt1.0#co_term_1503"/>
  <Relationship Id="r125"
    Type="http://schemas.openxmlformats.org/officeDocument/2006/relationships/hyperlink"
    TargetMode="External"
    Target="https://www.westlaw.com/Document/I68ba1d20845e11e881e3e57c1f40e5c7/View/FullText.html?listSource=Search&amp;list=CASE&amp;rank=19&amp;sessionScopeId=f2929310e2e8ca328ef94ec336f882c2e2223ce05731b984cfe79e0208a34b3f&amp;ppcid=d331dcca92a24415b785d0a10a9aa548&amp;originationContext=Search%20Result&amp;transitionType=SearchItem&amp;contextData=%28sc.Default%29&amp;VR=3.0&amp;RS=cblt1.0#co_term_1935"/>
  <Relationship Id="r126"
    Type="http://schemas.openxmlformats.org/officeDocument/2006/relationships/hyperlink"
    TargetMode="External"
    Target="https://www.westlaw.com/Document/I68ba1d20845e11e881e3e57c1f40e5c7/View/FullText.html?listSource=Search&amp;list=CASE&amp;rank=19&amp;sessionScopeId=f2929310e2e8ca328ef94ec336f882c2e2223ce05731b984cfe79e0208a34b3f&amp;ppcid=d331dcca92a24415b785d0a10a9aa548&amp;originationContext=Search%20Result&amp;transitionType=SearchItem&amp;contextData=%28sc.Default%29&amp;VR=3.0&amp;RS=cblt1.0#co_term_2507"/>
  <Relationship Id="r127"
    Type="http://schemas.openxmlformats.org/officeDocument/2006/relationships/hyperlink"
    TargetMode="External"
    Target="https://www.westlaw.com/Document/I74e47a0a860b11e4b4bafa136b480ad2/View/FullText.html?listSource=Search&amp;list=CASE&amp;rank=20&amp;sessionScopeId=f2929310e2e8ca328ef94ec336f882c2e2223ce05731b984cfe79e0208a34b3f&amp;ppcid=d331dcca92a24415b785d0a10a9aa548&amp;originationContext=Search%20Result&amp;transitionType=SearchItem&amp;contextData=%28sc.Default%29&amp;VR=3.0&amp;RS=cblt1.0"/>
  <Relationship Id="r128"
    Type="http://schemas.openxmlformats.org/officeDocument/2006/relationships/hyperlink"
    TargetMode="External"
    Target="https://1.next.westlaw.com/Link/Document/FullText?findType=h&amp;pubNum=176284&amp;cite=0253426601&amp;refType=RQ&amp;originationContext=document&amp;transitionType=DocumentItem&amp;ppcid=d331dcca92a24415b785d0a10a9aa548&amp;contextData=(sc.Default)"/>
  <Relationship Id="r129"
    Type="http://schemas.openxmlformats.org/officeDocument/2006/relationships/hyperlink"
    TargetMode="External"
    Target="https://1.next.westlaw.com/Link/Document/FullText?findType=Y&amp;serNum=2029433916&amp;pubNum=0000999&amp;refType=RP&amp;originationContext=document&amp;transitionType=DocumentItem&amp;ppcid=d331dcca92a24415b785d0a10a9aa548&amp;contextData=(sc.Default)"/>
  <Relationship Id="r130"
    Type="http://schemas.openxmlformats.org/officeDocument/2006/relationships/hyperlink"
    TargetMode="External"
    Target="https://1.next.westlaw.com/Link/Document/FullText?findType=h&amp;pubNum=176284&amp;cite=0135904101&amp;refType=RQ&amp;originationContext=document&amp;transitionType=DocumentItem&amp;ppcid=d331dcca92a24415b785d0a10a9aa548&amp;contextData=(sc.Default)"/>
  <Relationship Id="r131"
    Type="http://schemas.openxmlformats.org/officeDocument/2006/relationships/hyperlink"
    TargetMode="External"
    Target="https://1.next.westlaw.com/Link/Document/FullText?findType=Y&amp;serNum=2034958903&amp;pubNum=0000999&amp;refType=RP&amp;originationContext=document&amp;transitionType=DocumentItem&amp;ppcid=d331dcca92a24415b785d0a10a9aa548&amp;contextData=(sc.Default)"/>
  <Relationship Id="r132"
    Type="http://schemas.openxmlformats.org/officeDocument/2006/relationships/hyperlink"
    TargetMode="External"
    Target="https://www.westlaw.com/Document/I74e47a0a860b11e4b4bafa136b480ad2/View/FullText.html?listSource=Search&amp;list=CASE&amp;rank=20&amp;sessionScopeId=f2929310e2e8ca328ef94ec336f882c2e2223ce05731b984cfe79e0208a34b3f&amp;ppcid=d331dcca92a24415b785d0a10a9aa548&amp;originationContext=Search%20Result&amp;transitionType=SearchItem&amp;contextData=%28sc.Default%29&amp;VR=3.0&amp;RS=cblt1.0#co_term_248"/>
  <Relationship Id="r133"
    Type="http://schemas.openxmlformats.org/officeDocument/2006/relationships/hyperlink"
    TargetMode="External"
    Target="https://www.westlaw.com/Document/I74e47a0a860b11e4b4bafa136b480ad2/View/FullText.html?listSource=Search&amp;list=CASE&amp;rank=20&amp;sessionScopeId=f2929310e2e8ca328ef94ec336f882c2e2223ce05731b984cfe79e0208a34b3f&amp;ppcid=d331dcca92a24415b785d0a10a9aa548&amp;originationContext=Search%20Result&amp;transitionType=SearchItem&amp;contextData=%28sc.Default%29&amp;VR=3.0&amp;RS=cblt1.0#co_term_451"/>
  <Relationship Id="r134"
    Type="http://schemas.openxmlformats.org/officeDocument/2006/relationships/hyperlink"
    TargetMode="External"
    Target="https://www.westlaw.com/Document/I74e47a0a860b11e4b4bafa136b480ad2/View/FullText.html?listSource=Search&amp;list=CASE&amp;rank=20&amp;sessionScopeId=f2929310e2e8ca328ef94ec336f882c2e2223ce05731b984cfe79e0208a34b3f&amp;ppcid=d331dcca92a24415b785d0a10a9aa548&amp;originationContext=Search%20Result&amp;transitionType=SearchItem&amp;contextData=%28sc.Default%29&amp;VR=3.0&amp;RS=cblt1.0#co_term_1063"/>
  <Relationship Id="r135"
    Type="http://schemas.openxmlformats.org/officeDocument/2006/relationships/hyperlink"
    TargetMode="External"
    Target="https://www.westlaw.com/Link/RelatedInformation/Flag?docGuid=Ibbe33e2732bd11d986b0aa9c82c164c0&amp;rank=21&amp;listSource=Search&amp;list=CASE&amp;ppcid=d331dcca92a24415b785d0a10a9aa548&amp;originationContext=Search%20Result&amp;transitionType=SearchItem&amp;contextData=%28sc.Default%29&amp;VR=3.0&amp;RS=cblt1.0"/>
  <Relationship Id="r136"
    Type="http://schemas.openxmlformats.org/officeDocument/2006/relationships/hyperlink"
    TargetMode="External"
    Target="https://www.westlaw.com/Document/Ibbe33e2732bd11d986b0aa9c82c164c0/View/FullText.html?listSource=Search&amp;list=CASE&amp;rank=21&amp;sessionScopeId=f2929310e2e8ca328ef94ec336f882c2e2223ce05731b984cfe79e0208a34b3f&amp;ppcid=d331dcca92a24415b785d0a10a9aa548&amp;originationContext=Search%20Result&amp;transitionType=SearchItem&amp;contextData=%28sc.Default%29&amp;VR=3.0&amp;RS=cblt1.0"/>
  <Relationship Id="r137"
    Type="http://schemas.openxmlformats.org/officeDocument/2006/relationships/hyperlink"
    TargetMode="External"
    Target="https://1.next.westlaw.com/Link/Document/FullText?findType=h&amp;pubNum=176284&amp;cite=0142464901&amp;refType=RQ&amp;originationContext=document&amp;transitionType=DocumentItem&amp;ppcid=d331dcca92a24415b785d0a10a9aa548&amp;contextData=(sc.Default)"/>
  <Relationship Id="r138"
    Type="http://schemas.openxmlformats.org/officeDocument/2006/relationships/hyperlink"
    TargetMode="External"
    Target="https://1.next.westlaw.com/Link/Document/FullText?findType=h&amp;pubNum=176284&amp;cite=0128911701&amp;refType=RQ&amp;originationContext=document&amp;transitionType=DocumentItem&amp;ppcid=d331dcca92a24415b785d0a10a9aa548&amp;contextData=(sc.Default)"/>
  <Relationship Id="r139"
    Type="http://schemas.openxmlformats.org/officeDocument/2006/relationships/hyperlink"
    TargetMode="External"
    Target="https://www.westlaw.com/Document/Ibbe33e2732bd11d986b0aa9c82c164c0/View/FullText.html?listSource=Search&amp;list=CASE&amp;rank=21&amp;sessionScopeId=f2929310e2e8ca328ef94ec336f882c2e2223ce05731b984cfe79e0208a34b3f&amp;ppcid=d331dcca92a24415b785d0a10a9aa548&amp;originationContext=Search%20Result&amp;transitionType=SearchItem&amp;contextData=%28sc.Default%29&amp;VR=3.0&amp;RS=cblt1.0#co_term_11465"/>
  <Relationship Id="r140"
    Type="http://schemas.openxmlformats.org/officeDocument/2006/relationships/hyperlink"
    TargetMode="External"
    Target="https://www.westlaw.com/Document/Ibbe33e2732bd11d986b0aa9c82c164c0/View/FullText.html?listSource=Search&amp;list=CASE&amp;rank=21&amp;sessionScopeId=f2929310e2e8ca328ef94ec336f882c2e2223ce05731b984cfe79e0208a34b3f&amp;ppcid=d331dcca92a24415b785d0a10a9aa548&amp;originationContext=Search%20Result&amp;transitionType=SearchItem&amp;contextData=%28sc.Default%29&amp;VR=3.0&amp;RS=cblt1.0#co_term_11515"/>
  <Relationship Id="r141"
    Type="http://schemas.openxmlformats.org/officeDocument/2006/relationships/hyperlink"
    TargetMode="External"
    Target="https://www.westlaw.com/Document/Ibbe33e2732bd11d986b0aa9c82c164c0/View/FullText.html?listSource=Search&amp;list=CASE&amp;rank=21&amp;sessionScopeId=f2929310e2e8ca328ef94ec336f882c2e2223ce05731b984cfe79e0208a34b3f&amp;ppcid=d331dcca92a24415b785d0a10a9aa548&amp;originationContext=Search%20Result&amp;transitionType=SearchItem&amp;contextData=%28sc.Default%29&amp;VR=3.0&amp;RS=cblt1.0#co_term_11590"/>
  <Relationship Id="r142"
    Type="http://schemas.openxmlformats.org/officeDocument/2006/relationships/hyperlink"
    TargetMode="External"
    Target="https://www.westlaw.com/Document/I3f7aafac255f11dfb08de1b7506ad85b/View/FullText.html?listSource=Search&amp;list=CASE&amp;rank=22&amp;sessionScopeId=f2929310e2e8ca328ef94ec336f882c2e2223ce05731b984cfe79e0208a34b3f&amp;ppcid=d331dcca92a24415b785d0a10a9aa548&amp;originationContext=Search%20Result&amp;transitionType=SearchItem&amp;contextData=%28sc.Default%29&amp;VR=3.0&amp;RS=cblt1.0"/>
  <Relationship Id="r143"
    Type="http://schemas.openxmlformats.org/officeDocument/2006/relationships/hyperlink"
    TargetMode="External"
    Target="https://1.next.westlaw.com/Link/Document/FullText?findType=h&amp;pubNum=176284&amp;cite=0197475601&amp;refType=RQ&amp;originationContext=document&amp;transitionType=DocumentItem&amp;ppcid=d331dcca92a24415b785d0a10a9aa548&amp;contextData=(sc.Default)"/>
  <Relationship Id="r144"
    Type="http://schemas.openxmlformats.org/officeDocument/2006/relationships/hyperlink"
    TargetMode="External"
    Target="https://1.next.westlaw.com/Link/Document/FullText?findType=h&amp;pubNum=176284&amp;cite=0363695401&amp;refType=RQ&amp;originationContext=document&amp;transitionType=DocumentItem&amp;ppcid=d331dcca92a24415b785d0a10a9aa548&amp;contextData=(sc.Default)"/>
  <Relationship Id="r145"
    Type="http://schemas.openxmlformats.org/officeDocument/2006/relationships/hyperlink"
    TargetMode="External"
    Target="https://www.westlaw.com/Document/I3f7aafac255f11dfb08de1b7506ad85b/View/FullText.html?listSource=Search&amp;list=CASE&amp;rank=22&amp;sessionScopeId=f2929310e2e8ca328ef94ec336f882c2e2223ce05731b984cfe79e0208a34b3f&amp;ppcid=d331dcca92a24415b785d0a10a9aa548&amp;originationContext=Search%20Result&amp;transitionType=SearchItem&amp;contextData=%28sc.Default%29&amp;VR=3.0&amp;RS=cblt1.0#co_term_460"/>
  <Relationship Id="r146"
    Type="http://schemas.openxmlformats.org/officeDocument/2006/relationships/hyperlink"
    TargetMode="External"
    Target="https://www.westlaw.com/Document/I3f7aafac255f11dfb08de1b7506ad85b/View/FullText.html?listSource=Search&amp;list=CASE&amp;rank=22&amp;sessionScopeId=f2929310e2e8ca328ef94ec336f882c2e2223ce05731b984cfe79e0208a34b3f&amp;ppcid=d331dcca92a24415b785d0a10a9aa548&amp;originationContext=Search%20Result&amp;transitionType=SearchItem&amp;contextData=%28sc.Default%29&amp;VR=3.0&amp;RS=cblt1.0#co_term_1625"/>
  <Relationship Id="r147"
    Type="http://schemas.openxmlformats.org/officeDocument/2006/relationships/hyperlink"
    TargetMode="External"
    Target="https://www.westlaw.com/Document/I3f7aafac255f11dfb08de1b7506ad85b/View/FullText.html?listSource=Search&amp;list=CASE&amp;rank=22&amp;sessionScopeId=f2929310e2e8ca328ef94ec336f882c2e2223ce05731b984cfe79e0208a34b3f&amp;ppcid=d331dcca92a24415b785d0a10a9aa548&amp;originationContext=Search%20Result&amp;transitionType=SearchItem&amp;contextData=%28sc.Default%29&amp;VR=3.0&amp;RS=cblt1.0#co_term_1673"/>
  <Relationship Id="r148"
    Type="http://schemas.openxmlformats.org/officeDocument/2006/relationships/hyperlink"
    TargetMode="External"
    Target="https://www.westlaw.com/Link/RelatedInformation/Flag?docGuid=If96ff40461f011da97faf3f66e4b6844&amp;rank=23&amp;listSource=Search&amp;list=CASE&amp;ppcid=d331dcca92a24415b785d0a10a9aa548&amp;originationContext=Search%20Result&amp;transitionType=SearchItem&amp;contextData=%28sc.Default%29&amp;VR=3.0&amp;RS=cblt1.0"/>
  <Relationship Id="r149"
    Type="http://schemas.openxmlformats.org/officeDocument/2006/relationships/hyperlink"
    TargetMode="External"
    Target="https://www.westlaw.com/Document/If96ff40461f011da97faf3f66e4b6844/View/FullText.html?listSource=Search&amp;list=CASE&amp;rank=23&amp;sessionScopeId=f2929310e2e8ca328ef94ec336f882c2e2223ce05731b984cfe79e0208a34b3f&amp;ppcid=d331dcca92a24415b785d0a10a9aa548&amp;originationContext=Search%20Result&amp;transitionType=SearchItem&amp;contextData=%28sc.Default%29&amp;VR=3.0&amp;RS=cblt1.0"/>
  <Relationship Id="r150"
    Type="http://schemas.openxmlformats.org/officeDocument/2006/relationships/hyperlink"
    TargetMode="External"
    Target="https://1.next.westlaw.com/Link/Document/FullText?findType=h&amp;pubNum=176284&amp;cite=0197475601&amp;refType=RQ&amp;originationContext=document&amp;transitionType=DocumentItem&amp;ppcid=d331dcca92a24415b785d0a10a9aa548&amp;contextData=(sc.Default)"/>
  <Relationship Id="r151"
    Type="http://schemas.openxmlformats.org/officeDocument/2006/relationships/hyperlink"
    TargetMode="External"
    Target="https://1.next.westlaw.com/Link/Document/FullText?findType=h&amp;pubNum=176284&amp;cite=0520031101&amp;refType=RQ&amp;originationContext=document&amp;transitionType=DocumentItem&amp;ppcid=d331dcca92a24415b785d0a10a9aa548&amp;contextData=(sc.Default)"/>
  <Relationship Id="r152"
    Type="http://schemas.openxmlformats.org/officeDocument/2006/relationships/hyperlink"
    TargetMode="External"
    Target="https://www.westlaw.com/Document/If96ff40461f011da97faf3f66e4b6844/View/FullText.html?listSource=Search&amp;list=CASE&amp;rank=23&amp;sessionScopeId=f2929310e2e8ca328ef94ec336f882c2e2223ce05731b984cfe79e0208a34b3f&amp;ppcid=d331dcca92a24415b785d0a10a9aa548&amp;originationContext=Search%20Result&amp;transitionType=SearchItem&amp;contextData=%28sc.Default%29&amp;VR=3.0&amp;RS=cblt1.0#co_term_272"/>
  <Relationship Id="r153"
    Type="http://schemas.openxmlformats.org/officeDocument/2006/relationships/hyperlink"
    TargetMode="External"
    Target="https://www.westlaw.com/Document/If96ff40461f011da97faf3f66e4b6844/View/FullText.html?listSource=Search&amp;list=CASE&amp;rank=23&amp;sessionScopeId=f2929310e2e8ca328ef94ec336f882c2e2223ce05731b984cfe79e0208a34b3f&amp;ppcid=d331dcca92a24415b785d0a10a9aa548&amp;originationContext=Search%20Result&amp;transitionType=SearchItem&amp;contextData=%28sc.Default%29&amp;VR=3.0&amp;RS=cblt1.0#co_term_803"/>
  <Relationship Id="r154"
    Type="http://schemas.openxmlformats.org/officeDocument/2006/relationships/hyperlink"
    TargetMode="External"
    Target="https://www.westlaw.com/Document/If96ff40461f011da97faf3f66e4b6844/View/FullText.html?listSource=Search&amp;list=CASE&amp;rank=23&amp;sessionScopeId=f2929310e2e8ca328ef94ec336f882c2e2223ce05731b984cfe79e0208a34b3f&amp;ppcid=d331dcca92a24415b785d0a10a9aa548&amp;originationContext=Search%20Result&amp;transitionType=SearchItem&amp;contextData=%28sc.Default%29&amp;VR=3.0&amp;RS=cblt1.0#co_term_2098"/>
  <Relationship Id="r155"
    Type="http://schemas.openxmlformats.org/officeDocument/2006/relationships/hyperlink"
    TargetMode="External"
    Target="https://www.westlaw.com/Document/I86fc1e91c9c011e3a795ac035416da91/View/FullText.html?listSource=Search&amp;list=CASE&amp;rank=24&amp;sessionScopeId=f2929310e2e8ca328ef94ec336f882c2e2223ce05731b984cfe79e0208a34b3f&amp;ppcid=d331dcca92a24415b785d0a10a9aa548&amp;originationContext=Search%20Result&amp;transitionType=SearchItem&amp;contextData=%28sc.Default%29&amp;VR=3.0&amp;RS=cblt1.0"/>
  <Relationship Id="r156"
    Type="http://schemas.openxmlformats.org/officeDocument/2006/relationships/hyperlink"
    TargetMode="External"
    Target="https://www.westlaw.com/Document/I86fc1e91c9c011e3a795ac035416da91/View/FullText.html?listSource=Search&amp;list=CASE&amp;rank=24&amp;sessionScopeId=f2929310e2e8ca328ef94ec336f882c2e2223ce05731b984cfe79e0208a34b3f&amp;ppcid=d331dcca92a24415b785d0a10a9aa548&amp;originationContext=Search%20Result&amp;transitionType=SearchItem&amp;contextData=%28sc.Default%29&amp;VR=3.0&amp;RS=cblt1.0#co_term_2407"/>
  <Relationship Id="r157"
    Type="http://schemas.openxmlformats.org/officeDocument/2006/relationships/hyperlink"
    TargetMode="External"
    Target="https://www.westlaw.com/Document/I86fc1e91c9c011e3a795ac035416da91/View/FullText.html?listSource=Search&amp;list=CASE&amp;rank=24&amp;sessionScopeId=f2929310e2e8ca328ef94ec336f882c2e2223ce05731b984cfe79e0208a34b3f&amp;ppcid=d331dcca92a24415b785d0a10a9aa548&amp;originationContext=Search%20Result&amp;transitionType=SearchItem&amp;contextData=%28sc.Default%29&amp;VR=3.0&amp;RS=cblt1.0#co_term_3765"/>
  <Relationship Id="r158"
    Type="http://schemas.openxmlformats.org/officeDocument/2006/relationships/hyperlink"
    TargetMode="External"
    Target="https://www.westlaw.com/Document/I86fc1e91c9c011e3a795ac035416da91/View/FullText.html?listSource=Search&amp;list=CASE&amp;rank=24&amp;sessionScopeId=f2929310e2e8ca328ef94ec336f882c2e2223ce05731b984cfe79e0208a34b3f&amp;ppcid=d331dcca92a24415b785d0a10a9aa548&amp;originationContext=Search%20Result&amp;transitionType=SearchItem&amp;contextData=%28sc.Default%29&amp;VR=3.0&amp;RS=cblt1.0#co_term_3813"/>
  <Relationship Id="r159"
    Type="http://schemas.openxmlformats.org/officeDocument/2006/relationships/hyperlink"
    TargetMode="External"
    Target="https://www.westlaw.com/Link/RelatedInformation/Flag?docGuid=Ifa138848d3ac11d9bf60c1d57ebc853e&amp;rank=25&amp;listSource=Search&amp;list=CASE&amp;ppcid=d331dcca92a24415b785d0a10a9aa548&amp;originationContext=Search%20Result&amp;transitionType=SearchItem&amp;contextData=%28sc.Default%29&amp;VR=3.0&amp;RS=cblt1.0"/>
  <Relationship Id="r160"
    Type="http://schemas.openxmlformats.org/officeDocument/2006/relationships/hyperlink"
    TargetMode="External"
    Target="https://www.westlaw.com/Document/Ifa138848d3ac11d9bf60c1d57ebc853e/View/FullText.html?listSource=Search&amp;list=CASE&amp;rank=25&amp;sessionScopeId=f2929310e2e8ca328ef94ec336f882c2e2223ce05731b984cfe79e0208a34b3f&amp;ppcid=d331dcca92a24415b785d0a10a9aa548&amp;originationContext=Search%20Result&amp;transitionType=SearchItem&amp;contextData=%28sc.Default%29&amp;VR=3.0&amp;RS=cblt1.0"/>
  <Relationship Id="r161"
    Type="http://schemas.openxmlformats.org/officeDocument/2006/relationships/hyperlink"
    TargetMode="External"
    Target="https://1.next.westlaw.com/Link/Document/FullText?findType=h&amp;pubNum=176284&amp;cite=0482937401&amp;refType=RQ&amp;originationContext=document&amp;transitionType=DocumentItem&amp;ppcid=d331dcca92a24415b785d0a10a9aa548&amp;contextData=(sc.Default)"/>
  <Relationship Id="r162"
    Type="http://schemas.openxmlformats.org/officeDocument/2006/relationships/hyperlink"
    TargetMode="External"
    Target="https://1.next.westlaw.com/Link/Document/FullText?findType=h&amp;pubNum=176284&amp;cite=0520029601&amp;refType=RQ&amp;originationContext=document&amp;transitionType=DocumentItem&amp;ppcid=d331dcca92a24415b785d0a10a9aa548&amp;contextData=(sc.Default)"/>
  <Relationship Id="r163"
    Type="http://schemas.openxmlformats.org/officeDocument/2006/relationships/hyperlink"
    TargetMode="External"
    Target="https://www.westlaw.com/Document/Ifa138848d3ac11d9bf60c1d57ebc853e/View/FullText.html?listSource=Search&amp;list=CASE&amp;rank=25&amp;sessionScopeId=f2929310e2e8ca328ef94ec336f882c2e2223ce05731b984cfe79e0208a34b3f&amp;ppcid=d331dcca92a24415b785d0a10a9aa548&amp;originationContext=Search%20Result&amp;transitionType=SearchItem&amp;contextData=%28sc.Default%29&amp;VR=3.0&amp;RS=cblt1.0#co_term_965"/>
  <Relationship Id="r164"
    Type="http://schemas.openxmlformats.org/officeDocument/2006/relationships/hyperlink"
    TargetMode="External"
    Target="https://www.westlaw.com/Document/Ifa138848d3ac11d9bf60c1d57ebc853e/View/FullText.html?listSource=Search&amp;list=CASE&amp;rank=25&amp;sessionScopeId=f2929310e2e8ca328ef94ec336f882c2e2223ce05731b984cfe79e0208a34b3f&amp;ppcid=d331dcca92a24415b785d0a10a9aa548&amp;originationContext=Search%20Result&amp;transitionType=SearchItem&amp;contextData=%28sc.Default%29&amp;VR=3.0&amp;RS=cblt1.0#co_term_1062"/>
  <Relationship Id="r165"
    Type="http://schemas.openxmlformats.org/officeDocument/2006/relationships/hyperlink"
    TargetMode="External"
    Target="https://www.westlaw.com/Document/Ifa138848d3ac11d9bf60c1d57ebc853e/View/FullText.html?listSource=Search&amp;list=CASE&amp;rank=25&amp;sessionScopeId=f2929310e2e8ca328ef94ec336f882c2e2223ce05731b984cfe79e0208a34b3f&amp;ppcid=d331dcca92a24415b785d0a10a9aa548&amp;originationContext=Search%20Result&amp;transitionType=SearchItem&amp;contextData=%28sc.Default%29&amp;VR=3.0&amp;RS=cblt1.0#co_term_4420"/>
  <Relationship Id="r166"
    Type="http://schemas.openxmlformats.org/officeDocument/2006/relationships/hyperlink"
    TargetMode="External"
    Target="https://www.westlaw.com/Document/I2eef6e80d34c11eaa13ca2bed92d37fc/View/FullText.html?listSource=Search&amp;list=CASE&amp;rank=26&amp;sessionScopeId=f2929310e2e8ca328ef94ec336f882c2e2223ce05731b984cfe79e0208a34b3f&amp;ppcid=d331dcca92a24415b785d0a10a9aa548&amp;originationContext=Search%20Result&amp;transitionType=SearchItem&amp;contextData=%28sc.Default%29&amp;VR=3.0&amp;RS=cblt1.0"/>
  <Relationship Id="r167"
    Type="http://schemas.openxmlformats.org/officeDocument/2006/relationships/hyperlink"
    TargetMode="External"
    Target="https://1.next.westlaw.com/Link/Document/FullText?findType=h&amp;pubNum=176284&amp;cite=0371146899&amp;refType=RQ&amp;originationContext=document&amp;transitionType=DocumentItem&amp;ppcid=d331dcca92a24415b785d0a10a9aa548&amp;contextData=(sc.Default)"/>
  <Relationship Id="r168"
    Type="http://schemas.openxmlformats.org/officeDocument/2006/relationships/hyperlink"
    TargetMode="External"
    Target="https://1.next.westlaw.com/Link/Document/FullText?findType=Y&amp;serNum=2049302330&amp;pubNum=0000999&amp;refType=RP&amp;originationContext=document&amp;transitionType=DocumentItem&amp;ppcid=d331dcca92a24415b785d0a10a9aa548&amp;contextData=(sc.Default)"/>
  <Relationship Id="r169"
    Type="http://schemas.openxmlformats.org/officeDocument/2006/relationships/hyperlink"
    TargetMode="External"
    Target="https://1.next.westlaw.com/Link/Document/FullText?findType=h&amp;pubNum=176284&amp;cite=0146142101&amp;refType=RQ&amp;originationContext=document&amp;transitionType=DocumentItem&amp;ppcid=d331dcca92a24415b785d0a10a9aa548&amp;contextData=(sc.Default)"/>
  <Relationship Id="r170"
    Type="http://schemas.openxmlformats.org/officeDocument/2006/relationships/hyperlink"
    TargetMode="External"
    Target="https://www.westlaw.com/Document/I2eef6e80d34c11eaa13ca2bed92d37fc/View/FullText.html?listSource=Search&amp;list=CASE&amp;rank=26&amp;sessionScopeId=f2929310e2e8ca328ef94ec336f882c2e2223ce05731b984cfe79e0208a34b3f&amp;ppcid=d331dcca92a24415b785d0a10a9aa548&amp;originationContext=Search%20Result&amp;transitionType=SearchItem&amp;contextData=%28sc.Default%29&amp;VR=3.0&amp;RS=cblt1.0#co_term_526"/>
  <Relationship Id="r171"
    Type="http://schemas.openxmlformats.org/officeDocument/2006/relationships/hyperlink"
    TargetMode="External"
    Target="https://www.westlaw.com/Document/I2eef6e80d34c11eaa13ca2bed92d37fc/View/FullText.html?listSource=Search&amp;list=CASE&amp;rank=26&amp;sessionScopeId=f2929310e2e8ca328ef94ec336f882c2e2223ce05731b984cfe79e0208a34b3f&amp;ppcid=d331dcca92a24415b785d0a10a9aa548&amp;originationContext=Search%20Result&amp;transitionType=SearchItem&amp;contextData=%28sc.Default%29&amp;VR=3.0&amp;RS=cblt1.0#co_term_3144"/>
  <Relationship Id="r172"
    Type="http://schemas.openxmlformats.org/officeDocument/2006/relationships/hyperlink"
    TargetMode="External"
    Target="https://www.westlaw.com/Document/I9e39b109330e11d98b61a35269fc5f88/View/FullText.html?listSource=Search&amp;list=CASE&amp;rank=27&amp;sessionScopeId=f2929310e2e8ca328ef94ec336f882c2e2223ce05731b984cfe79e0208a34b3f&amp;ppcid=d331dcca92a24415b785d0a10a9aa548&amp;originationContext=Search%20Result&amp;transitionType=SearchItem&amp;contextData=%28sc.Default%29&amp;VR=3.0&amp;RS=cblt1.0"/>
  <Relationship Id="r173"
    Type="http://schemas.openxmlformats.org/officeDocument/2006/relationships/hyperlink"
    TargetMode="External"
    Target="https://www.westlaw.com/Document/I9e39b109330e11d98b61a35269fc5f88/View/FullText.html?listSource=Search&amp;list=CASE&amp;rank=27&amp;sessionScopeId=f2929310e2e8ca328ef94ec336f882c2e2223ce05731b984cfe79e0208a34b3f&amp;ppcid=d331dcca92a24415b785d0a10a9aa548&amp;originationContext=Search%20Result&amp;transitionType=SearchItem&amp;contextData=%28sc.Default%29&amp;VR=3.0&amp;RS=cblt1.0#co_term_1740"/>
  <Relationship Id="r174"
    Type="http://schemas.openxmlformats.org/officeDocument/2006/relationships/hyperlink"
    TargetMode="External"
    Target="https://www.westlaw.com/Document/I9e39b109330e11d98b61a35269fc5f88/View/FullText.html?listSource=Search&amp;list=CASE&amp;rank=27&amp;sessionScopeId=f2929310e2e8ca328ef94ec336f882c2e2223ce05731b984cfe79e0208a34b3f&amp;ppcid=d331dcca92a24415b785d0a10a9aa548&amp;originationContext=Search%20Result&amp;transitionType=SearchItem&amp;contextData=%28sc.Default%29&amp;VR=3.0&amp;RS=cblt1.0#co_term_1817"/>
  <Relationship Id="r175"
    Type="http://schemas.openxmlformats.org/officeDocument/2006/relationships/hyperlink"
    TargetMode="External"
    Target="https://www.westlaw.com/Document/I9e39b109330e11d98b61a35269fc5f88/View/FullText.html?listSource=Search&amp;list=CASE&amp;rank=27&amp;sessionScopeId=f2929310e2e8ca328ef94ec336f882c2e2223ce05731b984cfe79e0208a34b3f&amp;ppcid=d331dcca92a24415b785d0a10a9aa548&amp;originationContext=Search%20Result&amp;transitionType=SearchItem&amp;contextData=%28sc.Default%29&amp;VR=3.0&amp;RS=cblt1.0#co_term_1996"/>
  <Relationship Id="r176"
    Type="http://schemas.openxmlformats.org/officeDocument/2006/relationships/hyperlink"
    TargetMode="External"
    Target="https://www.westlaw.com/Document/I6f6cb7c934d311d986b0aa9c82c164c0/View/FullText.html?listSource=Search&amp;list=CASE&amp;rank=28&amp;sessionScopeId=f2929310e2e8ca328ef94ec336f882c2e2223ce05731b984cfe79e0208a34b3f&amp;ppcid=d331dcca92a24415b785d0a10a9aa548&amp;originationContext=Search%20Result&amp;transitionType=SearchItem&amp;contextData=%28sc.Default%29&amp;VR=3.0&amp;RS=cblt1.0"/>
  <Relationship Id="r177"
    Type="http://schemas.openxmlformats.org/officeDocument/2006/relationships/hyperlink"
    TargetMode="External"
    Target="https://www.westlaw.com/Document/I6f6cb7c934d311d986b0aa9c82c164c0/View/FullText.html?listSource=Search&amp;list=CASE&amp;rank=28&amp;sessionScopeId=f2929310e2e8ca328ef94ec336f882c2e2223ce05731b984cfe79e0208a34b3f&amp;ppcid=d331dcca92a24415b785d0a10a9aa548&amp;originationContext=Search%20Result&amp;transitionType=SearchItem&amp;contextData=%28sc.Default%29&amp;VR=3.0&amp;RS=cblt1.0#co_term_1524"/>
  <Relationship Id="r178"
    Type="http://schemas.openxmlformats.org/officeDocument/2006/relationships/hyperlink"
    TargetMode="External"
    Target="https://www.westlaw.com/Document/I6f6cb7c934d311d986b0aa9c82c164c0/View/FullText.html?listSource=Search&amp;list=CASE&amp;rank=28&amp;sessionScopeId=f2929310e2e8ca328ef94ec336f882c2e2223ce05731b984cfe79e0208a34b3f&amp;ppcid=d331dcca92a24415b785d0a10a9aa548&amp;originationContext=Search%20Result&amp;transitionType=SearchItem&amp;contextData=%28sc.Default%29&amp;VR=3.0&amp;RS=cblt1.0#co_term_6073"/>
  <Relationship Id="r179"
    Type="http://schemas.openxmlformats.org/officeDocument/2006/relationships/hyperlink"
    TargetMode="External"
    Target="https://www.westlaw.com/Link/RelatedInformation/Flag?docGuid=I899075b534d311d9abe5ec754599669c&amp;rank=29&amp;listSource=Search&amp;list=CASE&amp;ppcid=d331dcca92a24415b785d0a10a9aa548&amp;originationContext=Search%20Result&amp;transitionType=SearchItem&amp;contextData=%28sc.Default%29&amp;VR=3.0&amp;RS=cblt1.0"/>
  <Relationship Id="r180"
    Type="http://schemas.openxmlformats.org/officeDocument/2006/relationships/hyperlink"
    TargetMode="External"
    Target="https://www.westlaw.com/Document/I899075b534d311d9abe5ec754599669c/View/FullText.html?listSource=Search&amp;list=CASE&amp;rank=29&amp;sessionScopeId=f2929310e2e8ca328ef94ec336f882c2e2223ce05731b984cfe79e0208a34b3f&amp;ppcid=d331dcca92a24415b785d0a10a9aa548&amp;originationContext=Search%20Result&amp;transitionType=SearchItem&amp;contextData=%28sc.Default%29&amp;VR=3.0&amp;RS=cblt1.0"/>
  <Relationship Id="r181"
    Type="http://schemas.openxmlformats.org/officeDocument/2006/relationships/hyperlink"
    TargetMode="External"
    Target="https://www.westlaw.com/Document/I899075b534d311d9abe5ec754599669c/View/FullText.html?listSource=Search&amp;list=CASE&amp;rank=29&amp;sessionScopeId=f2929310e2e8ca328ef94ec336f882c2e2223ce05731b984cfe79e0208a34b3f&amp;ppcid=d331dcca92a24415b785d0a10a9aa548&amp;originationContext=Search%20Result&amp;transitionType=SearchItem&amp;contextData=%28sc.Default%29&amp;VR=3.0&amp;RS=cblt1.0#co_term_243"/>
  <Relationship Id="r182"
    Type="http://schemas.openxmlformats.org/officeDocument/2006/relationships/hyperlink"
    TargetMode="External"
    Target="https://www.westlaw.com/Document/I899075b534d311d9abe5ec754599669c/View/FullText.html?listSource=Search&amp;list=CASE&amp;rank=29&amp;sessionScopeId=f2929310e2e8ca328ef94ec336f882c2e2223ce05731b984cfe79e0208a34b3f&amp;ppcid=d331dcca92a24415b785d0a10a9aa548&amp;originationContext=Search%20Result&amp;transitionType=SearchItem&amp;contextData=%28sc.Default%29&amp;VR=3.0&amp;RS=cblt1.0#co_term_689"/>
  <Relationship Id="r183"
    Type="http://schemas.openxmlformats.org/officeDocument/2006/relationships/hyperlink"
    TargetMode="External"
    Target="https://www.westlaw.com/Document/I899075b534d311d9abe5ec754599669c/View/FullText.html?listSource=Search&amp;list=CASE&amp;rank=29&amp;sessionScopeId=f2929310e2e8ca328ef94ec336f882c2e2223ce05731b984cfe79e0208a34b3f&amp;ppcid=d331dcca92a24415b785d0a10a9aa548&amp;originationContext=Search%20Result&amp;transitionType=SearchItem&amp;contextData=%28sc.Default%29&amp;VR=3.0&amp;RS=cblt1.0#co_term_2468"/>
  <Relationship Id="r184"
    Type="http://schemas.openxmlformats.org/officeDocument/2006/relationships/hyperlink"
    TargetMode="External"
    Target="https://www.westlaw.com/Document/I88cd93c1ddc711e1b343c837631e1747/View/FullText.html?listSource=Search&amp;list=CASE&amp;rank=30&amp;sessionScopeId=f2929310e2e8ca328ef94ec336f882c2e2223ce05731b984cfe79e0208a34b3f&amp;ppcid=d331dcca92a24415b785d0a10a9aa548&amp;originationContext=Search%20Result&amp;transitionType=SearchItem&amp;contextData=%28sc.Default%29&amp;VR=3.0&amp;RS=cblt1.0"/>
  <Relationship Id="r185"
    Type="http://schemas.openxmlformats.org/officeDocument/2006/relationships/hyperlink"
    TargetMode="External"
    Target="https://www.westlaw.com/Document/I88cd93c1ddc711e1b343c837631e1747/View/FullText.html?listSource=Search&amp;list=CASE&amp;rank=30&amp;sessionScopeId=f2929310e2e8ca328ef94ec336f882c2e2223ce05731b984cfe79e0208a34b3f&amp;ppcid=d331dcca92a24415b785d0a10a9aa548&amp;originationContext=Search%20Result&amp;transitionType=SearchItem&amp;contextData=%28sc.Default%29&amp;VR=3.0&amp;RS=cblt1.0#co_term_2158"/>
  <Relationship Id="r186"
    Type="http://schemas.openxmlformats.org/officeDocument/2006/relationships/hyperlink"
    TargetMode="External"
    Target="https://www.westlaw.com/Document/I88cd93c1ddc711e1b343c837631e1747/View/FullText.html?listSource=Search&amp;list=CASE&amp;rank=30&amp;sessionScopeId=f2929310e2e8ca328ef94ec336f882c2e2223ce05731b984cfe79e0208a34b3f&amp;ppcid=d331dcca92a24415b785d0a10a9aa548&amp;originationContext=Search%20Result&amp;transitionType=SearchItem&amp;contextData=%28sc.Default%29&amp;VR=3.0&amp;RS=cblt1.0#co_term_2472"/>
  <Relationship Id="r187"
    Type="http://schemas.openxmlformats.org/officeDocument/2006/relationships/hyperlink"
    TargetMode="External"
    Target="https://www.westlaw.com/Document/I88cd93c1ddc711e1b343c837631e1747/View/FullText.html?listSource=Search&amp;list=CASE&amp;rank=30&amp;sessionScopeId=f2929310e2e8ca328ef94ec336f882c2e2223ce05731b984cfe79e0208a34b3f&amp;ppcid=d331dcca92a24415b785d0a10a9aa548&amp;originationContext=Search%20Result&amp;transitionType=SearchItem&amp;contextData=%28sc.Default%29&amp;VR=3.0&amp;RS=cblt1.0#co_term_4811"/>
  <Relationship Id="r188"
    Type="http://schemas.openxmlformats.org/officeDocument/2006/relationships/hyperlink"
    TargetMode="External"
    Target="https://www.westlaw.com/Document/I9202e14932d711d986b0aa9c82c164c0/View/FullText.html?listSource=Search&amp;list=CASE&amp;rank=31&amp;sessionScopeId=f2929310e2e8ca328ef94ec336f882c2e2223ce05731b984cfe79e0208a34b3f&amp;ppcid=d331dcca92a24415b785d0a10a9aa548&amp;originationContext=Search%20Result&amp;transitionType=SearchItem&amp;contextData=%28sc.Default%29&amp;VR=3.0&amp;RS=cblt1.0"/>
  <Relationship Id="r189"
    Type="http://schemas.openxmlformats.org/officeDocument/2006/relationships/hyperlink"
    TargetMode="External"
    Target="https://www.westlaw.com/Document/I9202e14932d711d986b0aa9c82c164c0/View/FullText.html?listSource=Search&amp;list=CASE&amp;rank=31&amp;sessionScopeId=f2929310e2e8ca328ef94ec336f882c2e2223ce05731b984cfe79e0208a34b3f&amp;ppcid=d331dcca92a24415b785d0a10a9aa548&amp;originationContext=Search%20Result&amp;transitionType=SearchItem&amp;contextData=%28sc.Default%29&amp;VR=3.0&amp;RS=cblt1.0#co_term_7665"/>
  <Relationship Id="r190"
    Type="http://schemas.openxmlformats.org/officeDocument/2006/relationships/hyperlink"
    TargetMode="External"
    Target="https://www.westlaw.com/Document/I9202e14932d711d986b0aa9c82c164c0/View/FullText.html?listSource=Search&amp;list=CASE&amp;rank=31&amp;sessionScopeId=f2929310e2e8ca328ef94ec336f882c2e2223ce05731b984cfe79e0208a34b3f&amp;ppcid=d331dcca92a24415b785d0a10a9aa548&amp;originationContext=Search%20Result&amp;transitionType=SearchItem&amp;contextData=%28sc.Default%29&amp;VR=3.0&amp;RS=cblt1.0#co_term_7694"/>
  <Relationship Id="r191"
    Type="http://schemas.openxmlformats.org/officeDocument/2006/relationships/hyperlink"
    TargetMode="External"
    Target="https://www.westlaw.com/Document/I9202e14932d711d986b0aa9c82c164c0/View/FullText.html?listSource=Search&amp;list=CASE&amp;rank=31&amp;sessionScopeId=f2929310e2e8ca328ef94ec336f882c2e2223ce05731b984cfe79e0208a34b3f&amp;ppcid=d331dcca92a24415b785d0a10a9aa548&amp;originationContext=Search%20Result&amp;transitionType=SearchItem&amp;contextData=%28sc.Default%29&amp;VR=3.0&amp;RS=cblt1.0#co_term_8058"/>
  <Relationship Id="r192"
    Type="http://schemas.openxmlformats.org/officeDocument/2006/relationships/hyperlink"
    TargetMode="External"
    Target="https://www.westlaw.com/Document/Icd3f31b09e5d11eb92df8355da0440b9/View/FullText.html?listSource=Search&amp;list=CASE&amp;rank=32&amp;sessionScopeId=f2929310e2e8ca328ef94ec336f882c2e2223ce05731b984cfe79e0208a34b3f&amp;ppcid=d331dcca92a24415b785d0a10a9aa548&amp;originationContext=Search%20Result&amp;transitionType=SearchItem&amp;contextData=%28sc.Default%29&amp;VR=3.0&amp;RS=cblt1.0"/>
  <Relationship Id="r193"
    Type="http://schemas.openxmlformats.org/officeDocument/2006/relationships/hyperlink"
    TargetMode="External"
    Target="https://www.westlaw.com/Document/Icd3f31b09e5d11eb92df8355da0440b9/View/FullText.html?listSource=Search&amp;list=CASE&amp;rank=32&amp;sessionScopeId=f2929310e2e8ca328ef94ec336f882c2e2223ce05731b984cfe79e0208a34b3f&amp;ppcid=d331dcca92a24415b785d0a10a9aa548&amp;originationContext=Search%20Result&amp;transitionType=SearchItem&amp;contextData=%28sc.Default%29&amp;VR=3.0&amp;RS=cblt1.0#co_term_3958"/>
  <Relationship Id="r194"
    Type="http://schemas.openxmlformats.org/officeDocument/2006/relationships/hyperlink"
    TargetMode="External"
    Target="https://www.westlaw.com/Link/RelatedInformation/Flag?docGuid=Ia038eb61d38b11d99439b076ef9ec4de&amp;rank=33&amp;listSource=Search&amp;list=CASE&amp;ppcid=d331dcca92a24415b785d0a10a9aa548&amp;originationContext=Search%20Result&amp;transitionType=SearchItem&amp;contextData=%28sc.Default%29&amp;VR=3.0&amp;RS=cblt1.0"/>
  <Relationship Id="r195"
    Type="http://schemas.openxmlformats.org/officeDocument/2006/relationships/hyperlink"
    TargetMode="External"
    Target="https://www.westlaw.com/Document/Ia038eb61d38b11d99439b076ef9ec4de/View/FullText.html?listSource=Search&amp;list=CASE&amp;rank=33&amp;sessionScopeId=f2929310e2e8ca328ef94ec336f882c2e2223ce05731b984cfe79e0208a34b3f&amp;ppcid=d331dcca92a24415b785d0a10a9aa548&amp;originationContext=Search%20Result&amp;transitionType=SearchItem&amp;contextData=%28sc.Default%29&amp;VR=3.0&amp;RS=cblt1.0"/>
  <Relationship Id="r196"
    Type="http://schemas.openxmlformats.org/officeDocument/2006/relationships/hyperlink"
    TargetMode="External"
    Target="https://www.westlaw.com/Document/Ia038eb61d38b11d99439b076ef9ec4de/View/FullText.html?listSource=Search&amp;list=CASE&amp;rank=33&amp;sessionScopeId=f2929310e2e8ca328ef94ec336f882c2e2223ce05731b984cfe79e0208a34b3f&amp;ppcid=d331dcca92a24415b785d0a10a9aa548&amp;originationContext=Search%20Result&amp;transitionType=SearchItem&amp;contextData=%28sc.Default%29&amp;VR=3.0&amp;RS=cblt1.0#co_term_6797"/>
  <Relationship Id="r197"
    Type="http://schemas.openxmlformats.org/officeDocument/2006/relationships/hyperlink"
    TargetMode="External"
    Target="https://www.westlaw.com/Document/Ia038eb61d38b11d99439b076ef9ec4de/View/FullText.html?listSource=Search&amp;list=CASE&amp;rank=33&amp;sessionScopeId=f2929310e2e8ca328ef94ec336f882c2e2223ce05731b984cfe79e0208a34b3f&amp;ppcid=d331dcca92a24415b785d0a10a9aa548&amp;originationContext=Search%20Result&amp;transitionType=SearchItem&amp;contextData=%28sc.Default%29&amp;VR=3.0&amp;RS=cblt1.0#co_term_14173"/>
  <Relationship Id="r198"
    Type="http://schemas.openxmlformats.org/officeDocument/2006/relationships/hyperlink"
    TargetMode="External"
    Target="https://www.westlaw.com/Document/I6620704b350911d98b61a35269fc5f88/View/FullText.html?listSource=Search&amp;list=CASE&amp;rank=34&amp;sessionScopeId=f2929310e2e8ca328ef94ec336f882c2e2223ce05731b984cfe79e0208a34b3f&amp;ppcid=d331dcca92a24415b785d0a10a9aa548&amp;originationContext=Search%20Result&amp;transitionType=SearchItem&amp;contextData=%28sc.Default%29&amp;VR=3.0&amp;RS=cblt1.0"/>
  <Relationship Id="r199"
    Type="http://schemas.openxmlformats.org/officeDocument/2006/relationships/hyperlink"
    TargetMode="External"
    Target="https://1.next.westlaw.com/Link/Document/FullText?findType=h&amp;pubNum=176284&amp;cite=0117705401&amp;refType=RQ&amp;originationContext=document&amp;transitionType=DocumentItem&amp;ppcid=d331dcca92a24415b785d0a10a9aa548&amp;contextData=(sc.Default)"/>
  <Relationship Id="r200"
    Type="http://schemas.openxmlformats.org/officeDocument/2006/relationships/hyperlink"
    TargetMode="External"
    Target="https://1.next.westlaw.com/Link/Document/FullText?findType=h&amp;pubNum=176284&amp;cite=0263942601&amp;refType=RQ&amp;originationContext=document&amp;transitionType=DocumentItem&amp;ppcid=d331dcca92a24415b785d0a10a9aa548&amp;contextData=(sc.Default)"/>
  <Relationship Id="r201"
    Type="http://schemas.openxmlformats.org/officeDocument/2006/relationships/hyperlink"
    TargetMode="External"
    Target="https://www.westlaw.com/Document/I6620704b350911d98b61a35269fc5f88/View/FullText.html?listSource=Search&amp;list=CASE&amp;rank=34&amp;sessionScopeId=f2929310e2e8ca328ef94ec336f882c2e2223ce05731b984cfe79e0208a34b3f&amp;ppcid=d331dcca92a24415b785d0a10a9aa548&amp;originationContext=Search%20Result&amp;transitionType=SearchItem&amp;contextData=%28sc.Default%29&amp;VR=3.0&amp;RS=cblt1.0#co_term_459"/>
  <Relationship Id="r202"
    Type="http://schemas.openxmlformats.org/officeDocument/2006/relationships/hyperlink"
    TargetMode="External"
    Target="https://www.westlaw.com/Document/I6620704b350911d98b61a35269fc5f88/View/FullText.html?listSource=Search&amp;list=CASE&amp;rank=34&amp;sessionScopeId=f2929310e2e8ca328ef94ec336f882c2e2223ce05731b984cfe79e0208a34b3f&amp;ppcid=d331dcca92a24415b785d0a10a9aa548&amp;originationContext=Search%20Result&amp;transitionType=SearchItem&amp;contextData=%28sc.Default%29&amp;VR=3.0&amp;RS=cblt1.0#co_term_2508"/>
  <Relationship Id="r203"
    Type="http://schemas.openxmlformats.org/officeDocument/2006/relationships/hyperlink"
    TargetMode="External"
    Target="https://www.westlaw.com/Document/I6620704b350911d98b61a35269fc5f88/View/FullText.html?listSource=Search&amp;list=CASE&amp;rank=34&amp;sessionScopeId=f2929310e2e8ca328ef94ec336f882c2e2223ce05731b984cfe79e0208a34b3f&amp;ppcid=d331dcca92a24415b785d0a10a9aa548&amp;originationContext=Search%20Result&amp;transitionType=SearchItem&amp;contextData=%28sc.Default%29&amp;VR=3.0&amp;RS=cblt1.0#co_term_2628"/>
  <Relationship Id="r204"
    Type="http://schemas.openxmlformats.org/officeDocument/2006/relationships/hyperlink"
    TargetMode="External"
    Target="https://www.westlaw.com/Link/RelatedInformation/Flag?docGuid=Ie1f9d68034cc11d98b61a35269fc5f88&amp;rank=35&amp;listSource=Search&amp;list=CASE&amp;ppcid=d331dcca92a24415b785d0a10a9aa548&amp;originationContext=Search%20Result&amp;transitionType=SearchItem&amp;contextData=%28sc.Default%29&amp;VR=3.0&amp;RS=cblt1.0"/>
  <Relationship Id="r205"
    Type="http://schemas.openxmlformats.org/officeDocument/2006/relationships/hyperlink"
    TargetMode="External"
    Target="https://www.westlaw.com/Document/Ie1f9d68034cc11d98b61a35269fc5f88/View/FullText.html?listSource=Search&amp;list=CASE&amp;rank=35&amp;sessionScopeId=f2929310e2e8ca328ef94ec336f882c2e2223ce05731b984cfe79e0208a34b3f&amp;ppcid=d331dcca92a24415b785d0a10a9aa548&amp;originationContext=Search%20Result&amp;transitionType=SearchItem&amp;contextData=%28sc.Default%29&amp;VR=3.0&amp;RS=cblt1.0"/>
  <Relationship Id="r206"
    Type="http://schemas.openxmlformats.org/officeDocument/2006/relationships/hyperlink"
    TargetMode="External"
    Target="https://www.westlaw.com/Document/Ie1f9d68034cc11d98b61a35269fc5f88/View/FullText.html?listSource=Search&amp;list=CASE&amp;rank=35&amp;sessionScopeId=f2929310e2e8ca328ef94ec336f882c2e2223ce05731b984cfe79e0208a34b3f&amp;ppcid=d331dcca92a24415b785d0a10a9aa548&amp;originationContext=Search%20Result&amp;transitionType=SearchItem&amp;contextData=%28sc.Default%29&amp;VR=3.0&amp;RS=cblt1.0#co_term_3541"/>
  <Relationship Id="r207"
    Type="http://schemas.openxmlformats.org/officeDocument/2006/relationships/hyperlink"
    TargetMode="External"
    Target="https://www.westlaw.com/Document/I4d43595833ed11e080558336ea473530/View/FullText.html?listSource=Search&amp;list=CASE&amp;rank=36&amp;sessionScopeId=f2929310e2e8ca328ef94ec336f882c2e2223ce05731b984cfe79e0208a34b3f&amp;ppcid=d331dcca92a24415b785d0a10a9aa548&amp;originationContext=Search%20Result&amp;transitionType=SearchItem&amp;contextData=%28sc.Default%29&amp;VR=3.0&amp;RS=cblt1.0"/>
  <Relationship Id="r208"
    Type="http://schemas.openxmlformats.org/officeDocument/2006/relationships/hyperlink"
    TargetMode="External"
    Target="https://1.next.westlaw.com/Link/Document/FullText?findType=Y&amp;serNum=2008358944&amp;pubNum=999&amp;refType=RP&amp;originationContext=document&amp;transitionType=DocumentItem&amp;ppcid=d331dcca92a24415b785d0a10a9aa548&amp;contextData=(sc.Default)"/>
  <Relationship Id="r209"
    Type="http://schemas.openxmlformats.org/officeDocument/2006/relationships/hyperlink"
    TargetMode="External"
    Target="https://1.next.westlaw.com/Link/Document/FullText?findType=Y&amp;serNum=2017295015&amp;pubNum=999&amp;refType=RP&amp;originationContext=document&amp;transitionType=DocumentItem&amp;ppcid=d331dcca92a24415b785d0a10a9aa548&amp;contextData=(sc.Default)"/>
  <Relationship Id="r210"
    Type="http://schemas.openxmlformats.org/officeDocument/2006/relationships/hyperlink"
    TargetMode="External"
    Target="https://1.next.westlaw.com/Link/Document/FullText?findType=h&amp;pubNum=176284&amp;cite=0253426601&amp;refType=RQ&amp;originationContext=document&amp;transitionType=DocumentItem&amp;ppcid=d331dcca92a24415b785d0a10a9aa548&amp;contextData=(sc.Default)"/>
  <Relationship Id="r211"
    Type="http://schemas.openxmlformats.org/officeDocument/2006/relationships/hyperlink"
    TargetMode="External"
    Target="https://1.next.westlaw.com/Link/Document/FullText?findType=Y&amp;serNum=2019146490&amp;pubNum=162&amp;refType=RP&amp;originationContext=document&amp;transitionType=DocumentItem&amp;ppcid=d331dcca92a24415b785d0a10a9aa548&amp;contextData=(sc.Default)"/>
  <Relationship Id="r212"
    Type="http://schemas.openxmlformats.org/officeDocument/2006/relationships/hyperlink"
    TargetMode="External"
    Target="https://1.next.westlaw.com/Link/Document/FullText?findType=h&amp;pubNum=176284&amp;cite=0253426601&amp;refType=RQ&amp;originationContext=document&amp;transitionType=DocumentItem&amp;ppcid=d331dcca92a24415b785d0a10a9aa548&amp;contextData=(sc.Default)"/>
  <Relationship Id="r213"
    Type="http://schemas.openxmlformats.org/officeDocument/2006/relationships/hyperlink"
    TargetMode="External"
    Target="https://1.next.westlaw.com/Link/Document/FullText?findType=h&amp;pubNum=176284&amp;cite=0219757701&amp;refType=RQ&amp;originationContext=document&amp;transitionType=DocumentItem&amp;ppcid=d331dcca92a24415b785d0a10a9aa548&amp;contextData=(sc.Default)"/>
  <Relationship Id="r214"
    Type="http://schemas.openxmlformats.org/officeDocument/2006/relationships/hyperlink"
    TargetMode="External"
    Target="https://www.westlaw.com/Document/I4d43595833ed11e080558336ea473530/View/FullText.html?listSource=Search&amp;list=CASE&amp;rank=36&amp;sessionScopeId=f2929310e2e8ca328ef94ec336f882c2e2223ce05731b984cfe79e0208a34b3f&amp;ppcid=d331dcca92a24415b785d0a10a9aa548&amp;originationContext=Search%20Result&amp;transitionType=SearchItem&amp;contextData=%28sc.Default%29&amp;VR=3.0&amp;RS=cblt1.0#co_term_2885"/>
  <Relationship Id="r215"
    Type="http://schemas.openxmlformats.org/officeDocument/2006/relationships/hyperlink"
    TargetMode="External"
    Target="https://www.westlaw.com/Document/I6ec15bb70cef11e4a795ac035416da91/View/FullText.html?listSource=Search&amp;list=CASE&amp;rank=37&amp;sessionScopeId=f2929310e2e8ca328ef94ec336f882c2e2223ce05731b984cfe79e0208a34b3f&amp;ppcid=d331dcca92a24415b785d0a10a9aa548&amp;originationContext=Search%20Result&amp;transitionType=SearchItem&amp;contextData=%28sc.Default%29&amp;VR=3.0&amp;RS=cblt1.0"/>
  <Relationship Id="r216"
    Type="http://schemas.openxmlformats.org/officeDocument/2006/relationships/hyperlink"
    TargetMode="External"
    Target="https://1.next.westlaw.com/Link/Document/FullText?findType=h&amp;pubNum=176284&amp;cite=0333766101&amp;refType=RQ&amp;originationContext=document&amp;transitionType=DocumentItem&amp;ppcid=d331dcca92a24415b785d0a10a9aa548&amp;contextData=(sc.Default)"/>
  <Relationship Id="r217"
    Type="http://schemas.openxmlformats.org/officeDocument/2006/relationships/hyperlink"
    TargetMode="External"
    Target="https://1.next.westlaw.com/Link/Document/FullText?findType=h&amp;pubNum=176284&amp;cite=0151924901&amp;refType=RQ&amp;originationContext=document&amp;transitionType=DocumentItem&amp;ppcid=d331dcca92a24415b785d0a10a9aa548&amp;contextData=(sc.Default)"/>
  <Relationship Id="r218"
    Type="http://schemas.openxmlformats.org/officeDocument/2006/relationships/hyperlink"
    TargetMode="External"
    Target="https://www.westlaw.com/Document/I6ec15bb70cef11e4a795ac035416da91/View/FullText.html?listSource=Search&amp;list=CASE&amp;rank=37&amp;sessionScopeId=f2929310e2e8ca328ef94ec336f882c2e2223ce05731b984cfe79e0208a34b3f&amp;ppcid=d331dcca92a24415b785d0a10a9aa548&amp;originationContext=Search%20Result&amp;transitionType=SearchItem&amp;contextData=%28sc.Default%29&amp;VR=3.0&amp;RS=cblt1.0#co_term_367"/>
  <Relationship Id="r219"
    Type="http://schemas.openxmlformats.org/officeDocument/2006/relationships/hyperlink"
    TargetMode="External"
    Target="https://www.westlaw.com/Document/I6ec15bb70cef11e4a795ac035416da91/View/FullText.html?listSource=Search&amp;list=CASE&amp;rank=37&amp;sessionScopeId=f2929310e2e8ca328ef94ec336f882c2e2223ce05731b984cfe79e0208a34b3f&amp;ppcid=d331dcca92a24415b785d0a10a9aa548&amp;originationContext=Search%20Result&amp;transitionType=SearchItem&amp;contextData=%28sc.Default%29&amp;VR=3.0&amp;RS=cblt1.0#co_term_1386"/>
  <Relationship Id="r220"
    Type="http://schemas.openxmlformats.org/officeDocument/2006/relationships/hyperlink"
    TargetMode="External"
    Target="https://www.westlaw.com/Document/I6ec15bb70cef11e4a795ac035416da91/View/FullText.html?listSource=Search&amp;list=CASE&amp;rank=37&amp;sessionScopeId=f2929310e2e8ca328ef94ec336f882c2e2223ce05731b984cfe79e0208a34b3f&amp;ppcid=d331dcca92a24415b785d0a10a9aa548&amp;originationContext=Search%20Result&amp;transitionType=SearchItem&amp;contextData=%28sc.Default%29&amp;VR=3.0&amp;RS=cblt1.0#co_term_1454"/>
  <Relationship Id="r221"
    Type="http://schemas.openxmlformats.org/officeDocument/2006/relationships/hyperlink"
    TargetMode="External"
    Target="https://www.westlaw.com/Document/I28ed2680e63011e9a624fda6cf7cce18/View/FullText.html?listSource=Search&amp;list=CASE&amp;rank=38&amp;sessionScopeId=f2929310e2e8ca328ef94ec336f882c2e2223ce05731b984cfe79e0208a34b3f&amp;ppcid=d331dcca92a24415b785d0a10a9aa548&amp;originationContext=Search%20Result&amp;transitionType=SearchItem&amp;contextData=%28sc.Default%29&amp;VR=3.0&amp;RS=cblt1.0"/>
  <Relationship Id="r222"
    Type="http://schemas.openxmlformats.org/officeDocument/2006/relationships/hyperlink"
    TargetMode="External"
    Target="https://1.next.westlaw.com/Link/Document/FullText?findType=Y&amp;serNum=2034958903&amp;pubNum=0007691&amp;refType=RP&amp;originationContext=document&amp;transitionType=DocumentItem&amp;ppcid=d331dcca92a24415b785d0a10a9aa548&amp;contextData=(sc.Default)"/>
  <Relationship Id="r223"
    Type="http://schemas.openxmlformats.org/officeDocument/2006/relationships/hyperlink"
    TargetMode="External"
    Target="https://1.next.westlaw.com/Link/Document/FullText?findType=h&amp;pubNum=176284&amp;cite=0196678601&amp;refType=RQ&amp;originationContext=document&amp;transitionType=DocumentItem&amp;ppcid=d331dcca92a24415b785d0a10a9aa548&amp;contextData=(sc.Default)"/>
  <Relationship Id="r224"
    Type="http://schemas.openxmlformats.org/officeDocument/2006/relationships/hyperlink"
    TargetMode="External"
    Target="https://www.westlaw.com/Document/I28ed2680e63011e9a624fda6cf7cce18/View/FullText.html?listSource=Search&amp;list=CASE&amp;rank=38&amp;sessionScopeId=f2929310e2e8ca328ef94ec336f882c2e2223ce05731b984cfe79e0208a34b3f&amp;ppcid=d331dcca92a24415b785d0a10a9aa548&amp;originationContext=Search%20Result&amp;transitionType=SearchItem&amp;contextData=%28sc.Default%29&amp;VR=3.0&amp;RS=cblt1.0#co_term_2902"/>
  <Relationship Id="r225"
    Type="http://schemas.openxmlformats.org/officeDocument/2006/relationships/hyperlink"
    TargetMode="External"
    Target="https://www.westlaw.com/Document/I28ed2680e63011e9a624fda6cf7cce18/View/FullText.html?listSource=Search&amp;list=CASE&amp;rank=38&amp;sessionScopeId=f2929310e2e8ca328ef94ec336f882c2e2223ce05731b984cfe79e0208a34b3f&amp;ppcid=d331dcca92a24415b785d0a10a9aa548&amp;originationContext=Search%20Result&amp;transitionType=SearchItem&amp;contextData=%28sc.Default%29&amp;VR=3.0&amp;RS=cblt1.0#co_term_3060"/>
  <Relationship Id="r226"
    Type="http://schemas.openxmlformats.org/officeDocument/2006/relationships/hyperlink"
    TargetMode="External"
    Target="https://www.westlaw.com/Document/I28ed2680e63011e9a624fda6cf7cce18/View/FullText.html?listSource=Search&amp;list=CASE&amp;rank=38&amp;sessionScopeId=f2929310e2e8ca328ef94ec336f882c2e2223ce05731b984cfe79e0208a34b3f&amp;ppcid=d331dcca92a24415b785d0a10a9aa548&amp;originationContext=Search%20Result&amp;transitionType=SearchItem&amp;contextData=%28sc.Default%29&amp;VR=3.0&amp;RS=cblt1.0#co_term_3114"/>
  <Relationship Id="r227"
    Type="http://schemas.openxmlformats.org/officeDocument/2006/relationships/hyperlink"
    TargetMode="External"
    Target="https://www.westlaw.com/Document/I5962e6fd346711d9abe5ec754599669c/View/FullText.html?listSource=Search&amp;list=CASE&amp;rank=39&amp;sessionScopeId=f2929310e2e8ca328ef94ec336f882c2e2223ce05731b984cfe79e0208a34b3f&amp;ppcid=d331dcca92a24415b785d0a10a9aa548&amp;originationContext=Search%20Result&amp;transitionType=SearchItem&amp;contextData=%28sc.Default%29&amp;VR=3.0&amp;RS=cblt1.0"/>
  <Relationship Id="r228"
    Type="http://schemas.openxmlformats.org/officeDocument/2006/relationships/hyperlink"
    TargetMode="External"
    Target="https://www.westlaw.com/Document/I5962e6fd346711d9abe5ec754599669c/View/FullText.html?listSource=Search&amp;list=CASE&amp;rank=39&amp;sessionScopeId=f2929310e2e8ca328ef94ec336f882c2e2223ce05731b984cfe79e0208a34b3f&amp;ppcid=d331dcca92a24415b785d0a10a9aa548&amp;originationContext=Search%20Result&amp;transitionType=SearchItem&amp;contextData=%28sc.Default%29&amp;VR=3.0&amp;RS=cblt1.0#co_term_7508"/>
  <Relationship Id="r229"
    Type="http://schemas.openxmlformats.org/officeDocument/2006/relationships/hyperlink"
    TargetMode="External"
    Target="https://www.westlaw.com/Document/I58eed2b035cb11d9abe5ec754599669c/View/FullText.html?listSource=Search&amp;list=CASE&amp;rank=40&amp;sessionScopeId=f2929310e2e8ca328ef94ec336f882c2e2223ce05731b984cfe79e0208a34b3f&amp;ppcid=d331dcca92a24415b785d0a10a9aa548&amp;originationContext=Search%20Result&amp;transitionType=SearchItem&amp;contextData=%28sc.Default%29&amp;VR=3.0&amp;RS=cblt1.0"/>
  <Relationship Id="r230"
    Type="http://schemas.openxmlformats.org/officeDocument/2006/relationships/hyperlink"
    TargetMode="External"
    Target="https://1.next.westlaw.com/Link/Document/FullText?findType=h&amp;pubNum=176284&amp;cite=0151876001&amp;refType=RQ&amp;originationContext=document&amp;transitionType=DocumentItem&amp;ppcid=d331dcca92a24415b785d0a10a9aa548&amp;contextData=(sc.Default)"/>
  <Relationship Id="r231"
    Type="http://schemas.openxmlformats.org/officeDocument/2006/relationships/hyperlink"
    TargetMode="External"
    Target="https://1.next.westlaw.com/Link/Document/FullText?findType=h&amp;pubNum=176284&amp;cite=0264038101&amp;refType=RQ&amp;originationContext=document&amp;transitionType=DocumentItem&amp;ppcid=d331dcca92a24415b785d0a10a9aa548&amp;contextData=(sc.Default)"/>
  <Relationship Id="r232"
    Type="http://schemas.openxmlformats.org/officeDocument/2006/relationships/hyperlink"
    TargetMode="External"
    Target="https://1.next.westlaw.com/Link/Document/FullText?findType=h&amp;pubNum=176284&amp;cite=0263990901&amp;refType=RQ&amp;originationContext=document&amp;transitionType=DocumentItem&amp;ppcid=d331dcca92a24415b785d0a10a9aa548&amp;contextData=(sc.Default)"/>
  <Relationship Id="r233"
    Type="http://schemas.openxmlformats.org/officeDocument/2006/relationships/hyperlink"
    TargetMode="External"
    Target="https://www.westlaw.com/Document/I58eed2b035cb11d9abe5ec754599669c/View/FullText.html?listSource=Search&amp;list=CASE&amp;rank=40&amp;sessionScopeId=f2929310e2e8ca328ef94ec336f882c2e2223ce05731b984cfe79e0208a34b3f&amp;ppcid=d331dcca92a24415b785d0a10a9aa548&amp;originationContext=Search%20Result&amp;transitionType=SearchItem&amp;contextData=%28sc.Default%29&amp;VR=3.0&amp;RS=cblt1.0#co_term_3609"/>
  <Relationship Id="r234"
    Type="http://schemas.openxmlformats.org/officeDocument/2006/relationships/hyperlink"
    TargetMode="External"
    Target="https://www.westlaw.com/Document/I41553090f45d11ebad4aa789fc8428b9/View/FullText.html?listSource=Search&amp;list=CASE&amp;rank=41&amp;sessionScopeId=f2929310e2e8ca328ef94ec336f882c2e2223ce05731b984cfe79e0208a34b3f&amp;ppcid=d331dcca92a24415b785d0a10a9aa548&amp;originationContext=Search%20Result&amp;transitionType=SearchItem&amp;contextData=%28sc.Default%29&amp;VR=3.0&amp;RS=cblt1.0"/>
  <Relationship Id="r235"
    Type="http://schemas.openxmlformats.org/officeDocument/2006/relationships/hyperlink"
    TargetMode="External"
    Target="https://www.westlaw.com/Document/I41553090f45d11ebad4aa789fc8428b9/View/FullText.html?listSource=Search&amp;list=CASE&amp;rank=41&amp;sessionScopeId=f2929310e2e8ca328ef94ec336f882c2e2223ce05731b984cfe79e0208a34b3f&amp;ppcid=d331dcca92a24415b785d0a10a9aa548&amp;originationContext=Search%20Result&amp;transitionType=SearchItem&amp;contextData=%28sc.Default%29&amp;VR=3.0&amp;RS=cblt1.0#co_term_3953"/>
  <Relationship Id="r236"
    Type="http://schemas.openxmlformats.org/officeDocument/2006/relationships/hyperlink"
    TargetMode="External"
    Target="https://www.westlaw.com/Document/I5b69cfb002c711ea8d9494c64d4c96f1/View/FullText.html?listSource=Search&amp;list=CASE&amp;rank=42&amp;sessionScopeId=f2929310e2e8ca328ef94ec336f882c2e2223ce05731b984cfe79e0208a34b3f&amp;ppcid=d331dcca92a24415b785d0a10a9aa548&amp;originationContext=Search%20Result&amp;transitionType=SearchItem&amp;contextData=%28sc.Default%29&amp;VR=3.0&amp;RS=cblt1.0"/>
  <Relationship Id="r237"
    Type="http://schemas.openxmlformats.org/officeDocument/2006/relationships/hyperlink"
    TargetMode="External"
    Target="https://www.westlaw.com/Document/I5b69cfb002c711ea8d9494c64d4c96f1/View/FullText.html?listSource=Search&amp;list=CASE&amp;rank=42&amp;sessionScopeId=f2929310e2e8ca328ef94ec336f882c2e2223ce05731b984cfe79e0208a34b3f&amp;ppcid=d331dcca92a24415b785d0a10a9aa548&amp;originationContext=Search%20Result&amp;transitionType=SearchItem&amp;contextData=%28sc.Default%29&amp;VR=3.0&amp;RS=cblt1.0#co_term_9900"/>
  <Relationship Id="r238"
    Type="http://schemas.openxmlformats.org/officeDocument/2006/relationships/hyperlink"
    TargetMode="External"
    Target="https://www.westlaw.com/Document/I5b69cfb002c711ea8d9494c64d4c96f1/View/FullText.html?listSource=Search&amp;list=CASE&amp;rank=42&amp;sessionScopeId=f2929310e2e8ca328ef94ec336f882c2e2223ce05731b984cfe79e0208a34b3f&amp;ppcid=d331dcca92a24415b785d0a10a9aa548&amp;originationContext=Search%20Result&amp;transitionType=SearchItem&amp;contextData=%28sc.Default%29&amp;VR=3.0&amp;RS=cblt1.0#co_term_10046"/>
  <Relationship Id="r239"
    Type="http://schemas.openxmlformats.org/officeDocument/2006/relationships/hyperlink"
    TargetMode="External"
    Target="https://www.westlaw.com/Document/I5b69cfb002c711ea8d9494c64d4c96f1/View/FullText.html?listSource=Search&amp;list=CASE&amp;rank=42&amp;sessionScopeId=f2929310e2e8ca328ef94ec336f882c2e2223ce05731b984cfe79e0208a34b3f&amp;ppcid=d331dcca92a24415b785d0a10a9aa548&amp;originationContext=Search%20Result&amp;transitionType=SearchItem&amp;contextData=%28sc.Default%29&amp;VR=3.0&amp;RS=cblt1.0#co_term_10221"/>
  <Relationship Id="r240"
    Type="http://schemas.openxmlformats.org/officeDocument/2006/relationships/hyperlink"
    TargetMode="External"
    Target="https://www.westlaw.com/Link/RelatedInformation/Flag?docGuid=Ib73a51c039b011e888d5f23feb60b681&amp;rank=43&amp;listSource=Search&amp;list=CASE&amp;ppcid=d331dcca92a24415b785d0a10a9aa548&amp;originationContext=Search%20Result&amp;transitionType=SearchItem&amp;contextData=%28sc.Default%29&amp;VR=3.0&amp;RS=cblt1.0"/>
  <Relationship Id="r241"
    Type="http://schemas.openxmlformats.org/officeDocument/2006/relationships/hyperlink"
    TargetMode="External"
    Target="https://www.westlaw.com/Document/Ib73a51c039b011e888d5f23feb60b681/View/FullText.html?listSource=Search&amp;list=CASE&amp;rank=43&amp;sessionScopeId=f2929310e2e8ca328ef94ec336f882c2e2223ce05731b984cfe79e0208a34b3f&amp;ppcid=d331dcca92a24415b785d0a10a9aa548&amp;originationContext=Search%20Result&amp;transitionType=SearchItem&amp;contextData=%28sc.Default%29&amp;VR=3.0&amp;RS=cblt1.0"/>
  <Relationship Id="r242"
    Type="http://schemas.openxmlformats.org/officeDocument/2006/relationships/hyperlink"
    TargetMode="External"
    Target="https://1.next.westlaw.com/Link/Document/FullText?findType=h&amp;pubNum=176284&amp;cite=0132197101&amp;refType=RQ&amp;originationContext=document&amp;transitionType=DocumentItem&amp;ppcid=d331dcca92a24415b785d0a10a9aa548&amp;contextData=(sc.Default)"/>
  <Relationship Id="r243"
    Type="http://schemas.openxmlformats.org/officeDocument/2006/relationships/hyperlink"
    TargetMode="External"
    Target="https://1.next.westlaw.com/Link/Document/FullText?findType=h&amp;pubNum=176284&amp;cite=0508474501&amp;refType=RQ&amp;originationContext=document&amp;transitionType=DocumentItem&amp;ppcid=d331dcca92a24415b785d0a10a9aa548&amp;contextData=(sc.Default)"/>
  <Relationship Id="r244"
    Type="http://schemas.openxmlformats.org/officeDocument/2006/relationships/hyperlink"
    TargetMode="External"
    Target="https://www.westlaw.com/Document/Ib73a51c039b011e888d5f23feb60b681/View/FullText.html?listSource=Search&amp;list=CASE&amp;rank=43&amp;sessionScopeId=f2929310e2e8ca328ef94ec336f882c2e2223ce05731b984cfe79e0208a34b3f&amp;ppcid=d331dcca92a24415b785d0a10a9aa548&amp;originationContext=Search%20Result&amp;transitionType=SearchItem&amp;contextData=%28sc.Default%29&amp;VR=3.0&amp;RS=cblt1.0#co_term_3036"/>
  <Relationship Id="r245"
    Type="http://schemas.openxmlformats.org/officeDocument/2006/relationships/hyperlink"
    TargetMode="External"
    Target="https://www.westlaw.com/Document/Ib73a51c039b011e888d5f23feb60b681/View/FullText.html?listSource=Search&amp;list=CASE&amp;rank=43&amp;sessionScopeId=f2929310e2e8ca328ef94ec336f882c2e2223ce05731b984cfe79e0208a34b3f&amp;ppcid=d331dcca92a24415b785d0a10a9aa548&amp;originationContext=Search%20Result&amp;transitionType=SearchItem&amp;contextData=%28sc.Default%29&amp;VR=3.0&amp;RS=cblt1.0#co_term_3077"/>
  <Relationship Id="r246"
    Type="http://schemas.openxmlformats.org/officeDocument/2006/relationships/hyperlink"
    TargetMode="External"
    Target="https://www.westlaw.com/Document/Ia0e5331016f711ea99759a7d72d9b23a/View/FullText.html?listSource=Search&amp;list=CASE&amp;rank=44&amp;sessionScopeId=f2929310e2e8ca328ef94ec336f882c2e2223ce05731b984cfe79e0208a34b3f&amp;ppcid=d331dcca92a24415b785d0a10a9aa548&amp;originationContext=Search%20Result&amp;transitionType=SearchItem&amp;contextData=%28sc.Default%29&amp;VR=3.0&amp;RS=cblt1.0"/>
  <Relationship Id="r247"
    Type="http://schemas.openxmlformats.org/officeDocument/2006/relationships/hyperlink"
    TargetMode="External"
    Target="https://www.westlaw.com/Document/Ia0e5331016f711ea99759a7d72d9b23a/View/FullText.html?listSource=Search&amp;list=CASE&amp;rank=44&amp;sessionScopeId=f2929310e2e8ca328ef94ec336f882c2e2223ce05731b984cfe79e0208a34b3f&amp;ppcid=d331dcca92a24415b785d0a10a9aa548&amp;originationContext=Search%20Result&amp;transitionType=SearchItem&amp;contextData=%28sc.Default%29&amp;VR=3.0&amp;RS=cblt1.0#co_term_993"/>
  <Relationship Id="r248"
    Type="http://schemas.openxmlformats.org/officeDocument/2006/relationships/hyperlink"
    TargetMode="External"
    Target="https://www.westlaw.com/Document/Ia0e5331016f711ea99759a7d72d9b23a/View/FullText.html?listSource=Search&amp;list=CASE&amp;rank=44&amp;sessionScopeId=f2929310e2e8ca328ef94ec336f882c2e2223ce05731b984cfe79e0208a34b3f&amp;ppcid=d331dcca92a24415b785d0a10a9aa548&amp;originationContext=Search%20Result&amp;transitionType=SearchItem&amp;contextData=%28sc.Default%29&amp;VR=3.0&amp;RS=cblt1.0#co_term_4925"/>
  <Relationship Id="r249"
    Type="http://schemas.openxmlformats.org/officeDocument/2006/relationships/hyperlink"
    TargetMode="External"
    Target="https://www.westlaw.com/Link/RelatedInformation/Flag?docGuid=I51c7fc14e1af11ddb6a3a099756c05b7&amp;rank=45&amp;listSource=Search&amp;list=CASE&amp;ppcid=d331dcca92a24415b785d0a10a9aa548&amp;originationContext=Search%20Result&amp;transitionType=SearchItem&amp;contextData=%28sc.Default%29&amp;VR=3.0&amp;RS=cblt1.0"/>
  <Relationship Id="r250"
    Type="http://schemas.openxmlformats.org/officeDocument/2006/relationships/hyperlink"
    TargetMode="External"
    Target="https://www.westlaw.com/Document/I51c7fc14e1af11ddb6a3a099756c05b7/View/FullText.html?listSource=Search&amp;list=CASE&amp;rank=45&amp;sessionScopeId=f2929310e2e8ca328ef94ec336f882c2e2223ce05731b984cfe79e0208a34b3f&amp;ppcid=d331dcca92a24415b785d0a10a9aa548&amp;originationContext=Search%20Result&amp;transitionType=SearchItem&amp;contextData=%28sc.Default%29&amp;VR=3.0&amp;RS=cblt1.0"/>
  <Relationship Id="r251"
    Type="http://schemas.openxmlformats.org/officeDocument/2006/relationships/hyperlink"
    TargetMode="External"
    Target="https://www.westlaw.com/Document/I51c7fc14e1af11ddb6a3a099756c05b7/View/FullText.html?listSource=Search&amp;list=CASE&amp;rank=45&amp;sessionScopeId=f2929310e2e8ca328ef94ec336f882c2e2223ce05731b984cfe79e0208a34b3f&amp;ppcid=d331dcca92a24415b785d0a10a9aa548&amp;originationContext=Search%20Result&amp;transitionType=SearchItem&amp;contextData=%28sc.Default%29&amp;VR=3.0&amp;RS=cblt1.0#co_term_982"/>
  <Relationship Id="r252"
    Type="http://schemas.openxmlformats.org/officeDocument/2006/relationships/hyperlink"
    TargetMode="External"
    Target="https://www.westlaw.com/Document/I51c7fc14e1af11ddb6a3a099756c05b7/View/FullText.html?listSource=Search&amp;list=CASE&amp;rank=45&amp;sessionScopeId=f2929310e2e8ca328ef94ec336f882c2e2223ce05731b984cfe79e0208a34b3f&amp;ppcid=d331dcca92a24415b785d0a10a9aa548&amp;originationContext=Search%20Result&amp;transitionType=SearchItem&amp;contextData=%28sc.Default%29&amp;VR=3.0&amp;RS=cblt1.0#co_term_2058"/>
  <Relationship Id="r253"
    Type="http://schemas.openxmlformats.org/officeDocument/2006/relationships/hyperlink"
    TargetMode="External"
    Target="https://www.westlaw.com/Document/I51c7fc14e1af11ddb6a3a099756c05b7/View/FullText.html?listSource=Search&amp;list=CASE&amp;rank=45&amp;sessionScopeId=f2929310e2e8ca328ef94ec336f882c2e2223ce05731b984cfe79e0208a34b3f&amp;ppcid=d331dcca92a24415b785d0a10a9aa548&amp;originationContext=Search%20Result&amp;transitionType=SearchItem&amp;contextData=%28sc.Default%29&amp;VR=3.0&amp;RS=cblt1.0#co_term_2201"/>
  <Relationship Id="r254"
    Type="http://schemas.openxmlformats.org/officeDocument/2006/relationships/hyperlink"
    TargetMode="External"
    Target="https://www.westlaw.com/Document/I724f84c0df4a11eba48ad8c74eab983c/View/FullText.html?listSource=Search&amp;list=CASE&amp;rank=46&amp;sessionScopeId=f2929310e2e8ca328ef94ec336f882c2e2223ce05731b984cfe79e0208a34b3f&amp;ppcid=d331dcca92a24415b785d0a10a9aa548&amp;originationContext=Search%20Result&amp;transitionType=SearchItem&amp;contextData=%28sc.Default%29&amp;VR=3.0&amp;RS=cblt1.0"/>
  <Relationship Id="r255"
    Type="http://schemas.openxmlformats.org/officeDocument/2006/relationships/hyperlink"
    TargetMode="External"
    Target="https://1.next.westlaw.com/Link/Document/FullText?findType=h&amp;pubNum=176284&amp;cite=0211800701&amp;refType=RQ&amp;originationContext=document&amp;transitionType=DocumentItem&amp;ppcid=d331dcca92a24415b785d0a10a9aa548&amp;contextData=(sc.Default)"/>
  <Relationship Id="r256"
    Type="http://schemas.openxmlformats.org/officeDocument/2006/relationships/hyperlink"
    TargetMode="External"
    Target="https://1.next.westlaw.com/Link/Document/FullText?findType=Y&amp;serNum=2044779344&amp;pubNum=0007902&amp;refType=RP&amp;originationContext=document&amp;transitionType=DocumentItem&amp;ppcid=d331dcca92a24415b785d0a10a9aa548&amp;contextData=(sc.Default)"/>
  <Relationship Id="r257"
    Type="http://schemas.openxmlformats.org/officeDocument/2006/relationships/hyperlink"
    TargetMode="External"
    Target="https://1.next.westlaw.com/Link/Document/FullText?findType=h&amp;pubNum=176284&amp;cite=0119808001&amp;refType=RQ&amp;originationContext=document&amp;transitionType=DocumentItem&amp;ppcid=d331dcca92a24415b785d0a10a9aa548&amp;contextData=(sc.Default)"/>
  <Relationship Id="r258"
    Type="http://schemas.openxmlformats.org/officeDocument/2006/relationships/hyperlink"
    TargetMode="External"
    Target="https://www.westlaw.com/Document/I724f84c0df4a11eba48ad8c74eab983c/View/FullText.html?listSource=Search&amp;list=CASE&amp;rank=46&amp;sessionScopeId=f2929310e2e8ca328ef94ec336f882c2e2223ce05731b984cfe79e0208a34b3f&amp;ppcid=d331dcca92a24415b785d0a10a9aa548&amp;originationContext=Search%20Result&amp;transitionType=SearchItem&amp;contextData=%28sc.Default%29&amp;VR=3.0&amp;RS=cblt1.0#co_term_3263"/>
  <Relationship Id="r259"
    Type="http://schemas.openxmlformats.org/officeDocument/2006/relationships/hyperlink"
    TargetMode="External"
    Target="https://www.westlaw.com/Document/Ib0aec7d06d4b11e9bd0ba8207862fe83/View/FullText.html?listSource=Search&amp;list=CASE&amp;rank=47&amp;sessionScopeId=f2929310e2e8ca328ef94ec336f882c2e2223ce05731b984cfe79e0208a34b3f&amp;ppcid=d331dcca92a24415b785d0a10a9aa548&amp;originationContext=Search%20Result&amp;transitionType=SearchItem&amp;contextData=%28sc.Default%29&amp;VR=3.0&amp;RS=cblt1.0"/>
  <Relationship Id="r260"
    Type="http://schemas.openxmlformats.org/officeDocument/2006/relationships/hyperlink"
    TargetMode="External"
    Target="https://1.next.westlaw.com/Link/Document/FullText?findType=Y&amp;serNum=2042313994&amp;pubNum=0000999&amp;refType=RP&amp;originationContext=document&amp;transitionType=DocumentItem&amp;ppcid=d331dcca92a24415b785d0a10a9aa548&amp;contextData=(sc.Default)"/>
  <Relationship Id="r261"
    Type="http://schemas.openxmlformats.org/officeDocument/2006/relationships/hyperlink"
    TargetMode="External"
    Target="https://1.next.westlaw.com/Link/Document/FullText?findType=h&amp;pubNum=176284&amp;cite=0288456701&amp;refType=RQ&amp;originationContext=document&amp;transitionType=DocumentItem&amp;ppcid=d331dcca92a24415b785d0a10a9aa548&amp;contextData=(sc.Default)"/>
  <Relationship Id="r262"
    Type="http://schemas.openxmlformats.org/officeDocument/2006/relationships/hyperlink"
    TargetMode="External"
    Target="https://www.westlaw.com/Document/Ib0aec7d06d4b11e9bd0ba8207862fe83/View/FullText.html?listSource=Search&amp;list=CASE&amp;rank=47&amp;sessionScopeId=f2929310e2e8ca328ef94ec336f882c2e2223ce05731b984cfe79e0208a34b3f&amp;ppcid=d331dcca92a24415b785d0a10a9aa548&amp;originationContext=Search%20Result&amp;transitionType=SearchItem&amp;contextData=%28sc.Default%29&amp;VR=3.0&amp;RS=cblt1.0#co_term_15417"/>
  <Relationship Id="r263"
    Type="http://schemas.openxmlformats.org/officeDocument/2006/relationships/hyperlink"
    TargetMode="External"
    Target="https://www.westlaw.com/Document/Id928e750343f11e7bc7a881983352365/View/FullText.html?listSource=Search&amp;list=CASE&amp;rank=48&amp;sessionScopeId=f2929310e2e8ca328ef94ec336f882c2e2223ce05731b984cfe79e0208a34b3f&amp;ppcid=d331dcca92a24415b785d0a10a9aa548&amp;originationContext=Search%20Result&amp;transitionType=SearchItem&amp;contextData=%28sc.Default%29&amp;VR=3.0&amp;RS=cblt1.0"/>
  <Relationship Id="r264"
    Type="http://schemas.openxmlformats.org/officeDocument/2006/relationships/hyperlink"
    TargetMode="External"
    Target="https://www.westlaw.com/Document/Id928e750343f11e7bc7a881983352365/View/FullText.html?listSource=Search&amp;list=CASE&amp;rank=48&amp;sessionScopeId=f2929310e2e8ca328ef94ec336f882c2e2223ce05731b984cfe79e0208a34b3f&amp;ppcid=d331dcca92a24415b785d0a10a9aa548&amp;originationContext=Search%20Result&amp;transitionType=SearchItem&amp;contextData=%28sc.Default%29&amp;VR=3.0&amp;RS=cblt1.0#co_term_1914"/>
  <Relationship Id="r265"
    Type="http://schemas.openxmlformats.org/officeDocument/2006/relationships/hyperlink"
    TargetMode="External"
    Target="https://www.westlaw.com/Document/Id928e750343f11e7bc7a881983352365/View/FullText.html?listSource=Search&amp;list=CASE&amp;rank=48&amp;sessionScopeId=f2929310e2e8ca328ef94ec336f882c2e2223ce05731b984cfe79e0208a34b3f&amp;ppcid=d331dcca92a24415b785d0a10a9aa548&amp;originationContext=Search%20Result&amp;transitionType=SearchItem&amp;contextData=%28sc.Default%29&amp;VR=3.0&amp;RS=cblt1.0#co_term_2017"/>
  <Relationship Id="r266"
    Type="http://schemas.openxmlformats.org/officeDocument/2006/relationships/hyperlink"
    TargetMode="External"
    Target="https://www.westlaw.com/Document/Id928e750343f11e7bc7a881983352365/View/FullText.html?listSource=Search&amp;list=CASE&amp;rank=48&amp;sessionScopeId=f2929310e2e8ca328ef94ec336f882c2e2223ce05731b984cfe79e0208a34b3f&amp;ppcid=d331dcca92a24415b785d0a10a9aa548&amp;originationContext=Search%20Result&amp;transitionType=SearchItem&amp;contextData=%28sc.Default%29&amp;VR=3.0&amp;RS=cblt1.0#co_term_2147"/>
  <Relationship Id="r267"
    Type="http://schemas.openxmlformats.org/officeDocument/2006/relationships/hyperlink"
    TargetMode="External"
    Target="https://www.westlaw.com/Document/Icbe25b724f7a11e2a531ef6793d44951/View/FullText.html?listSource=Search&amp;list=CASE&amp;rank=49&amp;sessionScopeId=f2929310e2e8ca328ef94ec336f882c2e2223ce05731b984cfe79e0208a34b3f&amp;ppcid=d331dcca92a24415b785d0a10a9aa548&amp;originationContext=Search%20Result&amp;transitionType=SearchItem&amp;contextData=%28sc.Default%29&amp;VR=3.0&amp;RS=cblt1.0"/>
  <Relationship Id="r268"
    Type="http://schemas.openxmlformats.org/officeDocument/2006/relationships/hyperlink"
    TargetMode="External"
    Target="https://www.westlaw.com/Document/Icbe25b724f7a11e2a531ef6793d44951/View/FullText.html?listSource=Search&amp;list=CASE&amp;rank=49&amp;sessionScopeId=f2929310e2e8ca328ef94ec336f882c2e2223ce05731b984cfe79e0208a34b3f&amp;ppcid=d331dcca92a24415b785d0a10a9aa548&amp;originationContext=Search%20Result&amp;transitionType=SearchItem&amp;contextData=%28sc.Default%29&amp;VR=3.0&amp;RS=cblt1.0#co_term_594"/>
  <Relationship Id="r269"
    Type="http://schemas.openxmlformats.org/officeDocument/2006/relationships/hyperlink"
    TargetMode="External"
    Target="https://www.westlaw.com/Document/Icbe25b724f7a11e2a531ef6793d44951/View/FullText.html?listSource=Search&amp;list=CASE&amp;rank=49&amp;sessionScopeId=f2929310e2e8ca328ef94ec336f882c2e2223ce05731b984cfe79e0208a34b3f&amp;ppcid=d331dcca92a24415b785d0a10a9aa548&amp;originationContext=Search%20Result&amp;transitionType=SearchItem&amp;contextData=%28sc.Default%29&amp;VR=3.0&amp;RS=cblt1.0#co_term_1157"/>
  <Relationship Id="r270"
    Type="http://schemas.openxmlformats.org/officeDocument/2006/relationships/hyperlink"
    TargetMode="External"
    Target="https://www.westlaw.com/Document/Icbe25b724f7a11e2a531ef6793d44951/View/FullText.html?listSource=Search&amp;list=CASE&amp;rank=49&amp;sessionScopeId=f2929310e2e8ca328ef94ec336f882c2e2223ce05731b984cfe79e0208a34b3f&amp;ppcid=d331dcca92a24415b785d0a10a9aa548&amp;originationContext=Search%20Result&amp;transitionType=SearchItem&amp;contextData=%28sc.Default%29&amp;VR=3.0&amp;RS=cblt1.0#co_term_4459"/>
  <Relationship Id="r271"
    Type="http://schemas.openxmlformats.org/officeDocument/2006/relationships/hyperlink"
    TargetMode="External"
    Target="https://www.westlaw.com/Document/I0f4e9d1d1d1211ddb7e483ba170699a5/View/FullText.html?listSource=Search&amp;list=CASE&amp;rank=50&amp;sessionScopeId=f2929310e2e8ca328ef94ec336f882c2e2223ce05731b984cfe79e0208a34b3f&amp;ppcid=d331dcca92a24415b785d0a10a9aa548&amp;originationContext=Search%20Result&amp;transitionType=SearchItem&amp;contextData=%28sc.Default%29&amp;VR=3.0&amp;RS=cblt1.0"/>
  <Relationship Id="r272"
    Type="http://schemas.openxmlformats.org/officeDocument/2006/relationships/hyperlink"
    TargetMode="External"
    Target="https://1.next.westlaw.com/Link/Document/FullText?findType=h&amp;pubNum=176284&amp;cite=0145444301&amp;refType=RQ&amp;originationContext=document&amp;transitionType=DocumentItem&amp;ppcid=d331dcca92a24415b785d0a10a9aa548&amp;contextData=(sc.Default)"/>
  <Relationship Id="r273"
    Type="http://schemas.openxmlformats.org/officeDocument/2006/relationships/hyperlink"
    TargetMode="External"
    Target="https://1.next.westlaw.com/Link/Document/FullText?findType=h&amp;pubNum=176284&amp;cite=0117705401&amp;refType=RQ&amp;originationContext=document&amp;transitionType=DocumentItem&amp;ppcid=d331dcca92a24415b785d0a10a9aa548&amp;contextData=(sc.Default)"/>
  <Relationship Id="r274"
    Type="http://schemas.openxmlformats.org/officeDocument/2006/relationships/hyperlink"
    TargetMode="External"
    Target="https://www.westlaw.com/Document/I0f4e9d1d1d1211ddb7e483ba170699a5/View/FullText.html?listSource=Search&amp;list=CASE&amp;rank=50&amp;sessionScopeId=f2929310e2e8ca328ef94ec336f882c2e2223ce05731b984cfe79e0208a34b3f&amp;ppcid=d331dcca92a24415b785d0a10a9aa548&amp;originationContext=Search%20Result&amp;transitionType=SearchItem&amp;contextData=%28sc.Default%29&amp;VR=3.0&amp;RS=cblt1.0#co_term_1474"/>
  <Relationship Id="r275"
    Type="http://schemas.openxmlformats.org/officeDocument/2006/relationships/hyperlink"
    TargetMode="External"
    Target="https://www.westlaw.com/Document/I0f4e9d1d1d1211ddb7e483ba170699a5/View/FullText.html?listSource=Search&amp;list=CASE&amp;rank=50&amp;sessionScopeId=f2929310e2e8ca328ef94ec336f882c2e2223ce05731b984cfe79e0208a34b3f&amp;ppcid=d331dcca92a24415b785d0a10a9aa548&amp;originationContext=Search%20Result&amp;transitionType=SearchItem&amp;contextData=%28sc.Default%29&amp;VR=3.0&amp;RS=cblt1.0#co_term_1575"/>
  <Relationship Id="r276"
    Type="http://schemas.openxmlformats.org/officeDocument/2006/relationships/hyperlink"
    TargetMode="External"
    Target="https://www.westlaw.com/Document/I0f4e9d1d1d1211ddb7e483ba170699a5/View/FullText.html?listSource=Search&amp;list=CASE&amp;rank=50&amp;sessionScopeId=f2929310e2e8ca328ef94ec336f882c2e2223ce05731b984cfe79e0208a34b3f&amp;ppcid=d331dcca92a24415b785d0a10a9aa548&amp;originationContext=Search%20Result&amp;transitionType=SearchItem&amp;contextData=%28sc.Default%29&amp;VR=3.0&amp;RS=cblt1.0#co_term_2170"/>
  <Relationship Id="r277"
    Type="http://schemas.openxmlformats.org/officeDocument/2006/relationships/hyperlink"
    TargetMode="External"
    Target="https://www.westlaw.com/Document/Ia8149ae6b2cc11e0bff4854fb99771ed/View/FullText.html?listSource=Search&amp;list=CASE&amp;rank=51&amp;sessionScopeId=f2929310e2e8ca328ef94ec336f882c2e2223ce05731b984cfe79e0208a34b3f&amp;ppcid=d331dcca92a24415b785d0a10a9aa548&amp;originationContext=Search%20Result&amp;transitionType=SearchItem&amp;contextData=%28sc.Default%29&amp;VR=3.0&amp;RS=cblt1.0"/>
  <Relationship Id="r278"
    Type="http://schemas.openxmlformats.org/officeDocument/2006/relationships/hyperlink"
    TargetMode="External"
    Target="https://www.westlaw.com/Document/Ia8149ae6b2cc11e0bff4854fb99771ed/View/FullText.html?listSource=Search&amp;list=CASE&amp;rank=51&amp;sessionScopeId=f2929310e2e8ca328ef94ec336f882c2e2223ce05731b984cfe79e0208a34b3f&amp;ppcid=d331dcca92a24415b785d0a10a9aa548&amp;originationContext=Search%20Result&amp;transitionType=SearchItem&amp;contextData=%28sc.Default%29&amp;VR=3.0&amp;RS=cblt1.0#co_term_2740"/>
  <Relationship Id="r279"
    Type="http://schemas.openxmlformats.org/officeDocument/2006/relationships/hyperlink"
    TargetMode="External"
    Target="https://www.westlaw.com/Document/Ia8149ae6b2cc11e0bff4854fb99771ed/View/FullText.html?listSource=Search&amp;list=CASE&amp;rank=51&amp;sessionScopeId=f2929310e2e8ca328ef94ec336f882c2e2223ce05731b984cfe79e0208a34b3f&amp;ppcid=d331dcca92a24415b785d0a10a9aa548&amp;originationContext=Search%20Result&amp;transitionType=SearchItem&amp;contextData=%28sc.Default%29&amp;VR=3.0&amp;RS=cblt1.0#co_term_2768"/>
  <Relationship Id="r280"
    Type="http://schemas.openxmlformats.org/officeDocument/2006/relationships/hyperlink"
    TargetMode="External"
    Target="https://www.westlaw.com/Document/Ia8149ae6b2cc11e0bff4854fb99771ed/View/FullText.html?listSource=Search&amp;list=CASE&amp;rank=51&amp;sessionScopeId=f2929310e2e8ca328ef94ec336f882c2e2223ce05731b984cfe79e0208a34b3f&amp;ppcid=d331dcca92a24415b785d0a10a9aa548&amp;originationContext=Search%20Result&amp;transitionType=SearchItem&amp;contextData=%28sc.Default%29&amp;VR=3.0&amp;RS=cblt1.0#co_term_2796"/>
  <Relationship Id="r281"
    Type="http://schemas.openxmlformats.org/officeDocument/2006/relationships/hyperlink"
    TargetMode="External"
    Target="https://www.westlaw.com/Link/RelatedInformation/Flag?docGuid=If9d10596d3ef11d98ac8f235252e36df&amp;rank=52&amp;listSource=Search&amp;list=CASE&amp;ppcid=d331dcca92a24415b785d0a10a9aa548&amp;overruleRisk=true&amp;originationContext=Search%20Result&amp;transitionType=SearchItem&amp;contextData=%28sc.Default%29&amp;VR=3.0&amp;RS=cblt1.0"/>
  <Relationship Id="r282"
    Type="http://schemas.openxmlformats.org/officeDocument/2006/relationships/hyperlink"
    TargetMode="External"
    Target="https://www.westlaw.com/Document/If9d10596d3ef11d98ac8f235252e36df/View/FullText.html?listSource=Search&amp;list=CASE&amp;rank=52&amp;sessionScopeId=f2929310e2e8ca328ef94ec336f882c2e2223ce05731b984cfe79e0208a34b3f&amp;ppcid=d331dcca92a24415b785d0a10a9aa548&amp;originationContext=Search%20Result&amp;transitionType=SearchItem&amp;contextData=%28sc.Default%29&amp;VR=3.0&amp;RS=cblt1.0"/>
  <Relationship Id="r283"
    Type="http://schemas.openxmlformats.org/officeDocument/2006/relationships/hyperlink"
    TargetMode="External"
    Target="https://1.next.westlaw.com/Link/Document/FullText?findType=h&amp;pubNum=176284&amp;cite=0389701901&amp;refType=MC&amp;originationContext=document&amp;transitionType=DocumentItem&amp;ppcid=d331dcca92a24415b785d0a10a9aa548&amp;contextData=(sc.Default)"/>
  <Relationship Id="r284"
    Type="http://schemas.openxmlformats.org/officeDocument/2006/relationships/hyperlink"
    TargetMode="External"
    Target="https://www.westlaw.com/Document/If9d10596d3ef11d98ac8f235252e36df/View/FullText.html?listSource=Search&amp;list=CASE&amp;rank=52&amp;sessionScopeId=f2929310e2e8ca328ef94ec336f882c2e2223ce05731b984cfe79e0208a34b3f&amp;ppcid=d331dcca92a24415b785d0a10a9aa548&amp;originationContext=Search%20Result&amp;transitionType=SearchItem&amp;contextData=%28sc.Default%29&amp;VR=3.0&amp;RS=cblt1.0#co_term_5061"/>
  <Relationship Id="r285"
    Type="http://schemas.openxmlformats.org/officeDocument/2006/relationships/hyperlink"
    TargetMode="External"
    Target="https://www.westlaw.com/Document/If9d10596d3ef11d98ac8f235252e36df/View/FullText.html?listSource=Search&amp;list=CASE&amp;rank=52&amp;sessionScopeId=f2929310e2e8ca328ef94ec336f882c2e2223ce05731b984cfe79e0208a34b3f&amp;ppcid=d331dcca92a24415b785d0a10a9aa548&amp;originationContext=Search%20Result&amp;transitionType=SearchItem&amp;contextData=%28sc.Default%29&amp;VR=3.0&amp;RS=cblt1.0#co_term_5142"/>
  <Relationship Id="r286"
    Type="http://schemas.openxmlformats.org/officeDocument/2006/relationships/hyperlink"
    TargetMode="External"
    Target="https://www.westlaw.com/Document/I318afec3d2e811dbafc6849dc347959a/View/FullText.html?listSource=Search&amp;list=CASE&amp;rank=53&amp;sessionScopeId=f2929310e2e8ca328ef94ec336f882c2e2223ce05731b984cfe79e0208a34b3f&amp;ppcid=d331dcca92a24415b785d0a10a9aa548&amp;originationContext=Search%20Result&amp;transitionType=SearchItem&amp;contextData=%28sc.Default%29&amp;VR=3.0&amp;RS=cblt1.0"/>
  <Relationship Id="r287"
    Type="http://schemas.openxmlformats.org/officeDocument/2006/relationships/hyperlink"
    TargetMode="External"
    Target="https://www.westlaw.com/Document/I318afec3d2e811dbafc6849dc347959a/View/FullText.html?listSource=Search&amp;list=CASE&amp;rank=53&amp;sessionScopeId=f2929310e2e8ca328ef94ec336f882c2e2223ce05731b984cfe79e0208a34b3f&amp;ppcid=d331dcca92a24415b785d0a10a9aa548&amp;originationContext=Search%20Result&amp;transitionType=SearchItem&amp;contextData=%28sc.Default%29&amp;VR=3.0&amp;RS=cblt1.0#co_term_1247"/>
  <Relationship Id="r288"
    Type="http://schemas.openxmlformats.org/officeDocument/2006/relationships/hyperlink"
    TargetMode="External"
    Target="https://www.westlaw.com/Document/I318afec3d2e811dbafc6849dc347959a/View/FullText.html?listSource=Search&amp;list=CASE&amp;rank=53&amp;sessionScopeId=f2929310e2e8ca328ef94ec336f882c2e2223ce05731b984cfe79e0208a34b3f&amp;ppcid=d331dcca92a24415b785d0a10a9aa548&amp;originationContext=Search%20Result&amp;transitionType=SearchItem&amp;contextData=%28sc.Default%29&amp;VR=3.0&amp;RS=cblt1.0#co_term_2867"/>
  <Relationship Id="r289"
    Type="http://schemas.openxmlformats.org/officeDocument/2006/relationships/hyperlink"
    TargetMode="External"
    Target="https://www.westlaw.com/Link/RelatedInformation/Flag?docGuid=I1b908984331411d98b61a35269fc5f88&amp;rank=54&amp;listSource=Search&amp;list=CASE&amp;ppcid=d331dcca92a24415b785d0a10a9aa548&amp;originationContext=Search%20Result&amp;transitionType=SearchItem&amp;contextData=%28sc.Default%29&amp;VR=3.0&amp;RS=cblt1.0"/>
  <Relationship Id="r290"
    Type="http://schemas.openxmlformats.org/officeDocument/2006/relationships/hyperlink"
    TargetMode="External"
    Target="https://www.westlaw.com/Document/I1b908984331411d98b61a35269fc5f88/View/FullText.html?listSource=Search&amp;list=CASE&amp;rank=54&amp;sessionScopeId=f2929310e2e8ca328ef94ec336f882c2e2223ce05731b984cfe79e0208a34b3f&amp;ppcid=d331dcca92a24415b785d0a10a9aa548&amp;originationContext=Search%20Result&amp;transitionType=SearchItem&amp;contextData=%28sc.Default%29&amp;VR=3.0&amp;RS=cblt1.0"/>
  <Relationship Id="r291"
    Type="http://schemas.openxmlformats.org/officeDocument/2006/relationships/hyperlink"
    TargetMode="External"
    Target="https://www.westlaw.com/Document/I1b908984331411d98b61a35269fc5f88/View/FullText.html?listSource=Search&amp;list=CASE&amp;rank=54&amp;sessionScopeId=f2929310e2e8ca328ef94ec336f882c2e2223ce05731b984cfe79e0208a34b3f&amp;ppcid=d331dcca92a24415b785d0a10a9aa548&amp;originationContext=Search%20Result&amp;transitionType=SearchItem&amp;contextData=%28sc.Default%29&amp;VR=3.0&amp;RS=cblt1.0#co_term_3534"/>
  <Relationship Id="r292"
    Type="http://schemas.openxmlformats.org/officeDocument/2006/relationships/hyperlink"
    TargetMode="External"
    Target="https://www.westlaw.com/Document/I1b908984331411d98b61a35269fc5f88/View/FullText.html?listSource=Search&amp;list=CASE&amp;rank=54&amp;sessionScopeId=f2929310e2e8ca328ef94ec336f882c2e2223ce05731b984cfe79e0208a34b3f&amp;ppcid=d331dcca92a24415b785d0a10a9aa548&amp;originationContext=Search%20Result&amp;transitionType=SearchItem&amp;contextData=%28sc.Default%29&amp;VR=3.0&amp;RS=cblt1.0#co_term_3967"/>
  <Relationship Id="r293"
    Type="http://schemas.openxmlformats.org/officeDocument/2006/relationships/hyperlink"
    TargetMode="External"
    Target="https://www.westlaw.com/Document/I14533eddf9aa11de9988d233d23fe599/View/FullText.html?listSource=Search&amp;list=CASE&amp;rank=55&amp;sessionScopeId=f2929310e2e8ca328ef94ec336f882c2e2223ce05731b984cfe79e0208a34b3f&amp;ppcid=d331dcca92a24415b785d0a10a9aa548&amp;originationContext=Search%20Result&amp;transitionType=SearchItem&amp;contextData=%28sc.Default%29&amp;VR=3.0&amp;RS=cblt1.0"/>
  <Relationship Id="r294"
    Type="http://schemas.openxmlformats.org/officeDocument/2006/relationships/hyperlink"
    TargetMode="External"
    Target="https://www.westlaw.com/Document/I14533eddf9aa11de9988d233d23fe599/View/FullText.html?listSource=Search&amp;list=CASE&amp;rank=55&amp;sessionScopeId=f2929310e2e8ca328ef94ec336f882c2e2223ce05731b984cfe79e0208a34b3f&amp;ppcid=d331dcca92a24415b785d0a10a9aa548&amp;originationContext=Search%20Result&amp;transitionType=SearchItem&amp;contextData=%28sc.Default%29&amp;VR=3.0&amp;RS=cblt1.0#co_term_3928"/>
  <Relationship Id="r295"
    Type="http://schemas.openxmlformats.org/officeDocument/2006/relationships/hyperlink"
    TargetMode="External"
    Target="https://www.westlaw.com/Document/I14533eddf9aa11de9988d233d23fe599/View/FullText.html?listSource=Search&amp;list=CASE&amp;rank=55&amp;sessionScopeId=f2929310e2e8ca328ef94ec336f882c2e2223ce05731b984cfe79e0208a34b3f&amp;ppcid=d331dcca92a24415b785d0a10a9aa548&amp;originationContext=Search%20Result&amp;transitionType=SearchItem&amp;contextData=%28sc.Default%29&amp;VR=3.0&amp;RS=cblt1.0#co_term_4353"/>
  <Relationship Id="r296"
    Type="http://schemas.openxmlformats.org/officeDocument/2006/relationships/hyperlink"
    TargetMode="External"
    Target="https://www.westlaw.com/Link/RelatedInformation/Flag?docGuid=If0dfa306d39b11d9a489ee624f1f6e1a&amp;rank=56&amp;listSource=Search&amp;list=CASE&amp;ppcid=d331dcca92a24415b785d0a10a9aa548&amp;originationContext=Search%20Result&amp;transitionType=SearchItem&amp;contextData=%28sc.Default%29&amp;VR=3.0&amp;RS=cblt1.0"/>
  <Relationship Id="r297"
    Type="http://schemas.openxmlformats.org/officeDocument/2006/relationships/hyperlink"
    TargetMode="External"
    Target="https://www.westlaw.com/Document/If0dfa306d39b11d9a489ee624f1f6e1a/View/FullText.html?listSource=Search&amp;list=CASE&amp;rank=56&amp;sessionScopeId=f2929310e2e8ca328ef94ec336f882c2e2223ce05731b984cfe79e0208a34b3f&amp;ppcid=d331dcca92a24415b785d0a10a9aa548&amp;originationContext=Search%20Result&amp;transitionType=SearchItem&amp;contextData=%28sc.Default%29&amp;VR=3.0&amp;RS=cblt1.0"/>
  <Relationship Id="r298"
    Type="http://schemas.openxmlformats.org/officeDocument/2006/relationships/hyperlink"
    TargetMode="External"
    Target="https://1.next.westlaw.com/Link/Document/FullText?findType=h&amp;pubNum=176284&amp;cite=0165804701&amp;refType=RQ&amp;originationContext=document&amp;transitionType=DocumentItem&amp;ppcid=d331dcca92a24415b785d0a10a9aa548&amp;contextData=(sc.Default)"/>
  <Relationship Id="r299"
    Type="http://schemas.openxmlformats.org/officeDocument/2006/relationships/hyperlink"
    TargetMode="External"
    Target="https://www.westlaw.com/Document/If0dfa306d39b11d9a489ee624f1f6e1a/View/FullText.html?listSource=Search&amp;list=CASE&amp;rank=56&amp;sessionScopeId=f2929310e2e8ca328ef94ec336f882c2e2223ce05731b984cfe79e0208a34b3f&amp;ppcid=d331dcca92a24415b785d0a10a9aa548&amp;originationContext=Search%20Result&amp;transitionType=SearchItem&amp;contextData=%28sc.Default%29&amp;VR=3.0&amp;RS=cblt1.0#co_term_6355"/>
  <Relationship Id="r300"
    Type="http://schemas.openxmlformats.org/officeDocument/2006/relationships/hyperlink"
    TargetMode="External"
    Target="https://www.westlaw.com/Document/If0dfa306d39b11d9a489ee624f1f6e1a/View/FullText.html?listSource=Search&amp;list=CASE&amp;rank=56&amp;sessionScopeId=f2929310e2e8ca328ef94ec336f882c2e2223ce05731b984cfe79e0208a34b3f&amp;ppcid=d331dcca92a24415b785d0a10a9aa548&amp;originationContext=Search%20Result&amp;transitionType=SearchItem&amp;contextData=%28sc.Default%29&amp;VR=3.0&amp;RS=cblt1.0#co_term_6421"/>
  <Relationship Id="r301"
    Type="http://schemas.openxmlformats.org/officeDocument/2006/relationships/hyperlink"
    TargetMode="External"
    Target="https://www.westlaw.com/Document/I3f415c5250e211daaea49302b5f61a35/View/FullText.html?listSource=Search&amp;list=CASE&amp;rank=57&amp;sessionScopeId=f2929310e2e8ca328ef94ec336f882c2e2223ce05731b984cfe79e0208a34b3f&amp;ppcid=d331dcca92a24415b785d0a10a9aa548&amp;originationContext=Search%20Result&amp;transitionType=SearchItem&amp;contextData=%28sc.Default%29&amp;VR=3.0&amp;RS=cblt1.0"/>
  <Relationship Id="r302"
    Type="http://schemas.openxmlformats.org/officeDocument/2006/relationships/hyperlink"
    TargetMode="External"
    Target="https://www.westlaw.com/Document/I3f415c5250e211daaea49302b5f61a35/View/FullText.html?listSource=Search&amp;list=CASE&amp;rank=57&amp;sessionScopeId=f2929310e2e8ca328ef94ec336f882c2e2223ce05731b984cfe79e0208a34b3f&amp;ppcid=d331dcca92a24415b785d0a10a9aa548&amp;originationContext=Search%20Result&amp;transitionType=SearchItem&amp;contextData=%28sc.Default%29&amp;VR=3.0&amp;RS=cblt1.0#co_term_1110"/>
  <Relationship Id="r303"
    Type="http://schemas.openxmlformats.org/officeDocument/2006/relationships/hyperlink"
    TargetMode="External"
    Target="https://www.westlaw.com/Document/Ie5a0b8fc85c511ddb5cbad29a280d47c/View/FullText.html?listSource=Search&amp;list=CASE&amp;rank=58&amp;sessionScopeId=f2929310e2e8ca328ef94ec336f882c2e2223ce05731b984cfe79e0208a34b3f&amp;ppcid=d331dcca92a24415b785d0a10a9aa548&amp;originationContext=Search%20Result&amp;transitionType=SearchItem&amp;contextData=%28sc.Default%29&amp;VR=3.0&amp;RS=cblt1.0"/>
  <Relationship Id="r304"
    Type="http://schemas.openxmlformats.org/officeDocument/2006/relationships/hyperlink"
    TargetMode="External"
    Target="https://www.westlaw.com/Document/Ie5a0b8fc85c511ddb5cbad29a280d47c/View/FullText.html?listSource=Search&amp;list=CASE&amp;rank=58&amp;sessionScopeId=f2929310e2e8ca328ef94ec336f882c2e2223ce05731b984cfe79e0208a34b3f&amp;ppcid=d331dcca92a24415b785d0a10a9aa548&amp;originationContext=Search%20Result&amp;transitionType=SearchItem&amp;contextData=%28sc.Default%29&amp;VR=3.0&amp;RS=cblt1.0#co_term_6249"/>
  <Relationship Id="r305"
    Type="http://schemas.openxmlformats.org/officeDocument/2006/relationships/hyperlink"
    TargetMode="External"
    Target="https://www.westlaw.com/Document/Ie5a0b8fc85c511ddb5cbad29a280d47c/View/FullText.html?listSource=Search&amp;list=CASE&amp;rank=58&amp;sessionScopeId=f2929310e2e8ca328ef94ec336f882c2e2223ce05731b984cfe79e0208a34b3f&amp;ppcid=d331dcca92a24415b785d0a10a9aa548&amp;originationContext=Search%20Result&amp;transitionType=SearchItem&amp;contextData=%28sc.Default%29&amp;VR=3.0&amp;RS=cblt1.0#co_term_6588"/>
  <Relationship Id="r306"
    Type="http://schemas.openxmlformats.org/officeDocument/2006/relationships/hyperlink"
    TargetMode="External"
    Target="https://www.westlaw.com/Document/I595e04f4346711d9abe5ec754599669c/View/FullText.html?listSource=Search&amp;list=CASE&amp;rank=59&amp;sessionScopeId=f2929310e2e8ca328ef94ec336f882c2e2223ce05731b984cfe79e0208a34b3f&amp;ppcid=d331dcca92a24415b785d0a10a9aa548&amp;originationContext=Search%20Result&amp;transitionType=SearchItem&amp;contextData=%28sc.Default%29&amp;VR=3.0&amp;RS=cblt1.0"/>
  <Relationship Id="r307"
    Type="http://schemas.openxmlformats.org/officeDocument/2006/relationships/hyperlink"
    TargetMode="External"
    Target="https://www.westlaw.com/Document/I595e04f4346711d9abe5ec754599669c/View/FullText.html?listSource=Search&amp;list=CASE&amp;rank=59&amp;sessionScopeId=f2929310e2e8ca328ef94ec336f882c2e2223ce05731b984cfe79e0208a34b3f&amp;ppcid=d331dcca92a24415b785d0a10a9aa548&amp;originationContext=Search%20Result&amp;transitionType=SearchItem&amp;contextData=%28sc.Default%29&amp;VR=3.0&amp;RS=cblt1.0#co_term_1818"/>
  <Relationship Id="r308"
    Type="http://schemas.openxmlformats.org/officeDocument/2006/relationships/hyperlink"
    TargetMode="External"
    Target="https://www.westlaw.com/Document/I623b326028c011eaa49a848616f1a2d2/View/FullText.html?listSource=Search&amp;list=CASE&amp;rank=60&amp;sessionScopeId=f2929310e2e8ca328ef94ec336f882c2e2223ce05731b984cfe79e0208a34b3f&amp;ppcid=d331dcca92a24415b785d0a10a9aa548&amp;originationContext=Search%20Result&amp;transitionType=SearchItem&amp;contextData=%28sc.Default%29&amp;VR=3.0&amp;RS=cblt1.0"/>
  <Relationship Id="r309"
    Type="http://schemas.openxmlformats.org/officeDocument/2006/relationships/hyperlink"
    TargetMode="External"
    Target="https://www.westlaw.com/Document/I623b326028c011eaa49a848616f1a2d2/View/FullText.html?listSource=Search&amp;list=CASE&amp;rank=60&amp;sessionScopeId=f2929310e2e8ca328ef94ec336f882c2e2223ce05731b984cfe79e0208a34b3f&amp;ppcid=d331dcca92a24415b785d0a10a9aa548&amp;originationContext=Search%20Result&amp;transitionType=SearchItem&amp;contextData=%28sc.Default%29&amp;VR=3.0&amp;RS=cblt1.0#co_term_241"/>
  <Relationship Id="r310"
    Type="http://schemas.openxmlformats.org/officeDocument/2006/relationships/hyperlink"
    TargetMode="External"
    Target="https://www.westlaw.com/Document/Ia68bdd54952811e1b66bbd5332e2d275/View/FullText.html?listSource=Search&amp;list=CASE&amp;rank=61&amp;sessionScopeId=f2929310e2e8ca328ef94ec336f882c2e2223ce05731b984cfe79e0208a34b3f&amp;ppcid=d331dcca92a24415b785d0a10a9aa548&amp;originationContext=Search%20Result&amp;transitionType=SearchItem&amp;contextData=%28sc.Default%29&amp;VR=3.0&amp;RS=cblt1.0"/>
  <Relationship Id="r311"
    Type="http://schemas.openxmlformats.org/officeDocument/2006/relationships/hyperlink"
    TargetMode="External"
    Target="https://www.westlaw.com/Document/Ia68bdd54952811e1b66bbd5332e2d275/View/FullText.html?listSource=Search&amp;list=CASE&amp;rank=61&amp;sessionScopeId=f2929310e2e8ca328ef94ec336f882c2e2223ce05731b984cfe79e0208a34b3f&amp;ppcid=d331dcca92a24415b785d0a10a9aa548&amp;originationContext=Search%20Result&amp;transitionType=SearchItem&amp;contextData=%28sc.Default%29&amp;VR=3.0&amp;RS=cblt1.0#co_term_4296"/>
  <Relationship Id="r312"
    Type="http://schemas.openxmlformats.org/officeDocument/2006/relationships/hyperlink"
    TargetMode="External"
    Target="https://www.westlaw.com/Document/Ia22a98eb32cf11d98b61a35269fc5f88/View/FullText.html?listSource=Search&amp;list=CASE&amp;rank=62&amp;sessionScopeId=f2929310e2e8ca328ef94ec336f882c2e2223ce05731b984cfe79e0208a34b3f&amp;ppcid=d331dcca92a24415b785d0a10a9aa548&amp;originationContext=Search%20Result&amp;transitionType=SearchItem&amp;contextData=%28sc.Default%29&amp;VR=3.0&amp;RS=cblt1.0"/>
  <Relationship Id="r313"
    Type="http://schemas.openxmlformats.org/officeDocument/2006/relationships/hyperlink"
    TargetMode="External"
    Target="https://1.next.westlaw.com/Link/Document/FullText?findType=h&amp;pubNum=176284&amp;cite=0151876001&amp;refType=RQ&amp;originationContext=document&amp;transitionType=DocumentItem&amp;ppcid=d331dcca92a24415b785d0a10a9aa548&amp;contextData=(sc.Default)"/>
  <Relationship Id="r314"
    Type="http://schemas.openxmlformats.org/officeDocument/2006/relationships/hyperlink"
    TargetMode="External"
    Target="https://1.next.westlaw.com/Link/Document/FullText?findType=h&amp;pubNum=176284&amp;cite=0128911701&amp;refType=RQ&amp;originationContext=document&amp;transitionType=DocumentItem&amp;ppcid=d331dcca92a24415b785d0a10a9aa548&amp;contextData=(sc.Default)"/>
  <Relationship Id="r315"
    Type="http://schemas.openxmlformats.org/officeDocument/2006/relationships/hyperlink"
    TargetMode="External"
    Target="https://www.westlaw.com/Document/Ia22a98eb32cf11d98b61a35269fc5f88/View/FullText.html?listSource=Search&amp;list=CASE&amp;rank=62&amp;sessionScopeId=f2929310e2e8ca328ef94ec336f882c2e2223ce05731b984cfe79e0208a34b3f&amp;ppcid=d331dcca92a24415b785d0a10a9aa548&amp;originationContext=Search%20Result&amp;transitionType=SearchItem&amp;contextData=%28sc.Default%29&amp;VR=3.0&amp;RS=cblt1.0#co_term_1185"/>
  <Relationship Id="r316"
    Type="http://schemas.openxmlformats.org/officeDocument/2006/relationships/hyperlink"
    TargetMode="External"
    Target="https://www.westlaw.com/Document/I920b29ce61ca11e3a659df62eba144e8/View/FullText.html?listSource=Search&amp;list=CASE&amp;rank=63&amp;sessionScopeId=f2929310e2e8ca328ef94ec336f882c2e2223ce05731b984cfe79e0208a34b3f&amp;ppcid=d331dcca92a24415b785d0a10a9aa548&amp;originationContext=Search%20Result&amp;transitionType=SearchItem&amp;contextData=%28sc.Default%29&amp;VR=3.0&amp;RS=cblt1.0"/>
  <Relationship Id="r317"
    Type="http://schemas.openxmlformats.org/officeDocument/2006/relationships/hyperlink"
    TargetMode="External"
    Target="https://1.next.westlaw.com/Link/Document/FullText?findType=h&amp;pubNum=176284&amp;cite=0146280701&amp;refType=RQ&amp;originationContext=document&amp;transitionType=DocumentItem&amp;ppcid=d331dcca92a24415b785d0a10a9aa548&amp;contextData=(sc.Default)"/>
  <Relationship Id="r318"
    Type="http://schemas.openxmlformats.org/officeDocument/2006/relationships/hyperlink"
    TargetMode="External"
    Target="https://1.next.westlaw.com/Link/Document/FullText?findType=h&amp;pubNum=176284&amp;cite=0146142101&amp;refType=RQ&amp;originationContext=document&amp;transitionType=DocumentItem&amp;ppcid=d331dcca92a24415b785d0a10a9aa548&amp;contextData=(sc.Default)"/>
  <Relationship Id="r319"
    Type="http://schemas.openxmlformats.org/officeDocument/2006/relationships/hyperlink"
    TargetMode="External"
    Target="https://www.westlaw.com/Document/I920b29ce61ca11e3a659df62eba144e8/View/FullText.html?listSource=Search&amp;list=CASE&amp;rank=63&amp;sessionScopeId=f2929310e2e8ca328ef94ec336f882c2e2223ce05731b984cfe79e0208a34b3f&amp;ppcid=d331dcca92a24415b785d0a10a9aa548&amp;originationContext=Search%20Result&amp;transitionType=SearchItem&amp;contextData=%28sc.Default%29&amp;VR=3.0&amp;RS=cblt1.0#co_term_3739"/>
  <Relationship Id="r320"
    Type="http://schemas.openxmlformats.org/officeDocument/2006/relationships/hyperlink"
    TargetMode="External"
    Target="https://www.westlaw.com/Link/RelatedInformation/Flag?docGuid=I3f88bfa6d3dd11d99439b076ef9ec4de&amp;rank=64&amp;listSource=Search&amp;list=CASE&amp;ppcid=d331dcca92a24415b785d0a10a9aa548&amp;originationContext=Search%20Result&amp;transitionType=SearchItem&amp;contextData=%28sc.Default%29&amp;VR=3.0&amp;RS=cblt1.0"/>
  <Relationship Id="r321"
    Type="http://schemas.openxmlformats.org/officeDocument/2006/relationships/hyperlink"
    TargetMode="External"
    Target="https://www.westlaw.com/Document/I3f88bfa6d3dd11d99439b076ef9ec4de/View/FullText.html?listSource=Search&amp;list=CASE&amp;rank=64&amp;sessionScopeId=f2929310e2e8ca328ef94ec336f882c2e2223ce05731b984cfe79e0208a34b3f&amp;ppcid=d331dcca92a24415b785d0a10a9aa548&amp;originationContext=Search%20Result&amp;transitionType=SearchItem&amp;contextData=%28sc.Default%29&amp;VR=3.0&amp;RS=cblt1.0"/>
  <Relationship Id="r322"
    Type="http://schemas.openxmlformats.org/officeDocument/2006/relationships/hyperlink"
    TargetMode="External"
    Target="https://1.next.westlaw.com/Link/Document/FullText?findType=h&amp;pubNum=176284&amp;cite=0296545101&amp;refType=RQ&amp;originationContext=document&amp;transitionType=DocumentItem&amp;ppcid=d331dcca92a24415b785d0a10a9aa548&amp;contextData=(sc.Default)"/>
  <Relationship Id="r323"
    Type="http://schemas.openxmlformats.org/officeDocument/2006/relationships/hyperlink"
    TargetMode="External"
    Target="https://1.next.westlaw.com/Link/Document/FullText?findType=Y&amp;serNum=1994211767&amp;pubNum=578&amp;refType=RP&amp;originationContext=document&amp;transitionType=DocumentItem&amp;ppcid=d331dcca92a24415b785d0a10a9aa548&amp;contextData=(sc.Default)"/>
  <Relationship Id="r324"
    Type="http://schemas.openxmlformats.org/officeDocument/2006/relationships/hyperlink"
    TargetMode="External"
    Target="https://1.next.westlaw.com/Link/Document/FullText?findType=Y&amp;serNum=1992138599&amp;pubNum=578&amp;refType=RP&amp;originationContext=document&amp;transitionType=DocumentItem&amp;ppcid=d331dcca92a24415b785d0a10a9aa548&amp;contextData=(sc.Default)"/>
  <Relationship Id="r325"
    Type="http://schemas.openxmlformats.org/officeDocument/2006/relationships/hyperlink"
    TargetMode="External"
    Target="https://1.next.westlaw.com/Link/Document/FullText?findType=h&amp;pubNum=176284&amp;cite=0129795501&amp;refType=RQ&amp;originationContext=document&amp;transitionType=DocumentItem&amp;ppcid=d331dcca92a24415b785d0a10a9aa548&amp;contextData=(sc.Default)"/>
  <Relationship Id="r326"
    Type="http://schemas.openxmlformats.org/officeDocument/2006/relationships/hyperlink"
    TargetMode="External"
    Target="https://1.next.westlaw.com/Link/Document/FullText?findType=h&amp;pubNum=176284&amp;cite=0261294201&amp;refType=RQ&amp;originationContext=document&amp;transitionType=DocumentItem&amp;ppcid=d331dcca92a24415b785d0a10a9aa548&amp;contextData=(sc.Default)"/>
  <Relationship Id="r327"
    Type="http://schemas.openxmlformats.org/officeDocument/2006/relationships/hyperlink"
    TargetMode="External"
    Target="https://www.westlaw.com/Document/I3f88bfa6d3dd11d99439b076ef9ec4de/View/FullText.html?listSource=Search&amp;list=CASE&amp;rank=64&amp;sessionScopeId=f2929310e2e8ca328ef94ec336f882c2e2223ce05731b984cfe79e0208a34b3f&amp;ppcid=d331dcca92a24415b785d0a10a9aa548&amp;originationContext=Search%20Result&amp;transitionType=SearchItem&amp;contextData=%28sc.Default%29&amp;VR=3.0&amp;RS=cblt1.0#co_term_4646"/>
  <Relationship Id="r328"
    Type="http://schemas.openxmlformats.org/officeDocument/2006/relationships/hyperlink"
    TargetMode="External"
    Target="https://www.westlaw.com/Document/I15755829203a11e28757b822cf994add/View/FullText.html?listSource=Search&amp;list=CASE&amp;rank=65&amp;sessionScopeId=f2929310e2e8ca328ef94ec336f882c2e2223ce05731b984cfe79e0208a34b3f&amp;ppcid=d331dcca92a24415b785d0a10a9aa548&amp;originationContext=Search%20Result&amp;transitionType=SearchItem&amp;contextData=%28sc.Default%29&amp;VR=3.0&amp;RS=cblt1.0"/>
  <Relationship Id="r329"
    Type="http://schemas.openxmlformats.org/officeDocument/2006/relationships/hyperlink"
    TargetMode="External"
    Target="https://1.next.westlaw.com/Link/Document/FullText?findType=h&amp;pubNum=176284&amp;cite=0158315401&amp;refType=RQ&amp;originationContext=document&amp;transitionType=DocumentItem&amp;ppcid=d331dcca92a24415b785d0a10a9aa548&amp;contextData=(sc.Default)"/>
  <Relationship Id="r330"
    Type="http://schemas.openxmlformats.org/officeDocument/2006/relationships/hyperlink"
    TargetMode="External"
    Target="https://www.westlaw.com/Document/I15755829203a11e28757b822cf994add/View/FullText.html?listSource=Search&amp;list=CASE&amp;rank=65&amp;sessionScopeId=f2929310e2e8ca328ef94ec336f882c2e2223ce05731b984cfe79e0208a34b3f&amp;ppcid=d331dcca92a24415b785d0a10a9aa548&amp;originationContext=Search%20Result&amp;transitionType=SearchItem&amp;contextData=%28sc.Default%29&amp;VR=3.0&amp;RS=cblt1.0#co_term_3076"/>
  <Relationship Id="r331"
    Type="http://schemas.openxmlformats.org/officeDocument/2006/relationships/hyperlink"
    TargetMode="External"
    Target="https://www.westlaw.com/Document/I16bb118fd92611e4b4bafa136b480ad2/View/FullText.html?listSource=Search&amp;list=CASE&amp;rank=66&amp;sessionScopeId=f2929310e2e8ca328ef94ec336f882c2e2223ce05731b984cfe79e0208a34b3f&amp;ppcid=d331dcca92a24415b785d0a10a9aa548&amp;originationContext=Search%20Result&amp;transitionType=SearchItem&amp;contextData=%28sc.Default%29&amp;VR=3.0&amp;RS=cblt1.0"/>
  <Relationship Id="r332"
    Type="http://schemas.openxmlformats.org/officeDocument/2006/relationships/hyperlink"
    TargetMode="External"
    Target="https://www.westlaw.com/Document/I16bb118fd92611e4b4bafa136b480ad2/View/FullText.html?listSource=Search&amp;list=CASE&amp;rank=66&amp;sessionScopeId=f2929310e2e8ca328ef94ec336f882c2e2223ce05731b984cfe79e0208a34b3f&amp;ppcid=d331dcca92a24415b785d0a10a9aa548&amp;originationContext=Search%20Result&amp;transitionType=SearchItem&amp;contextData=%28sc.Default%29&amp;VR=3.0&amp;RS=cblt1.0#co_term_4124"/>
  <Relationship Id="r333"
    Type="http://schemas.openxmlformats.org/officeDocument/2006/relationships/hyperlink"
    TargetMode="External"
    Target="https://www.westlaw.com/Document/I20956923815911e0a8a2938374af9660/View/FullText.html?listSource=Search&amp;list=CASE&amp;rank=67&amp;sessionScopeId=f2929310e2e8ca328ef94ec336f882c2e2223ce05731b984cfe79e0208a34b3f&amp;ppcid=d331dcca92a24415b785d0a10a9aa548&amp;originationContext=Search%20Result&amp;transitionType=SearchItem&amp;contextData=%28sc.Default%29&amp;VR=3.0&amp;RS=cblt1.0"/>
  <Relationship Id="r334"
    Type="http://schemas.openxmlformats.org/officeDocument/2006/relationships/hyperlink"
    TargetMode="External"
    Target="https://1.next.westlaw.com/Link/Document/FullText?findType=h&amp;pubNum=176284&amp;cite=0261459901&amp;refType=RQ&amp;originationContext=document&amp;transitionType=DocumentItem&amp;ppcid=d331dcca92a24415b785d0a10a9aa548&amp;contextData=(sc.Default)"/>
  <Relationship Id="r335"
    Type="http://schemas.openxmlformats.org/officeDocument/2006/relationships/hyperlink"
    TargetMode="External"
    Target="https://1.next.westlaw.com/Link/Document/FullText?findType=h&amp;pubNum=176284&amp;cite=0331352501&amp;refType=RQ&amp;originationContext=document&amp;transitionType=DocumentItem&amp;ppcid=d331dcca92a24415b785d0a10a9aa548&amp;contextData=(sc.Default)"/>
  <Relationship Id="r336"
    Type="http://schemas.openxmlformats.org/officeDocument/2006/relationships/hyperlink"
    TargetMode="External"
    Target="https://www.westlaw.com/Document/I20956923815911e0a8a2938374af9660/View/FullText.html?listSource=Search&amp;list=CASE&amp;rank=67&amp;sessionScopeId=f2929310e2e8ca328ef94ec336f882c2e2223ce05731b984cfe79e0208a34b3f&amp;ppcid=d331dcca92a24415b785d0a10a9aa548&amp;originationContext=Search%20Result&amp;transitionType=SearchItem&amp;contextData=%28sc.Default%29&amp;VR=3.0&amp;RS=cblt1.0#co_term_6837"/>
  <Relationship Id="r337"
    Type="http://schemas.openxmlformats.org/officeDocument/2006/relationships/hyperlink"
    TargetMode="External"
    Target="https://www.westlaw.com/Document/I8a76f0fb206511deb77d9846f86fae5c/View/FullText.html?listSource=Search&amp;list=CASE&amp;rank=68&amp;sessionScopeId=f2929310e2e8ca328ef94ec336f882c2e2223ce05731b984cfe79e0208a34b3f&amp;ppcid=d331dcca92a24415b785d0a10a9aa548&amp;originationContext=Search%20Result&amp;transitionType=SearchItem&amp;contextData=%28sc.Default%29&amp;VR=3.0&amp;RS=cblt1.0"/>
  <Relationship Id="r338"
    Type="http://schemas.openxmlformats.org/officeDocument/2006/relationships/hyperlink"
    TargetMode="External"
    Target="https://www.westlaw.com/Document/I8a76f0fb206511deb77d9846f86fae5c/View/FullText.html?listSource=Search&amp;list=CASE&amp;rank=68&amp;sessionScopeId=f2929310e2e8ca328ef94ec336f882c2e2223ce05731b984cfe79e0208a34b3f&amp;ppcid=d331dcca92a24415b785d0a10a9aa548&amp;originationContext=Search%20Result&amp;transitionType=SearchItem&amp;contextData=%28sc.Default%29&amp;VR=3.0&amp;RS=cblt1.0#co_term_6311"/>
  <Relationship Id="r339"
    Type="http://schemas.openxmlformats.org/officeDocument/2006/relationships/hyperlink"
    TargetMode="External"
    Target="https://www.westlaw.com/Document/Ieed9e9d0fd2411ea8795a045e29a2a7b/View/FullText.html?listSource=Search&amp;list=CASE&amp;rank=69&amp;sessionScopeId=f2929310e2e8ca328ef94ec336f882c2e2223ce05731b984cfe79e0208a34b3f&amp;ppcid=d331dcca92a24415b785d0a10a9aa548&amp;originationContext=Search%20Result&amp;transitionType=SearchItem&amp;contextData=%28sc.Default%29&amp;VR=3.0&amp;RS=cblt1.0"/>
  <Relationship Id="r340"
    Type="http://schemas.openxmlformats.org/officeDocument/2006/relationships/hyperlink"
    TargetMode="External"
    Target="https://1.next.westlaw.com/Link/Document/FullText?findType=h&amp;pubNum=176284&amp;cite=0146364301&amp;refType=RQ&amp;originationContext=document&amp;transitionType=DocumentItem&amp;ppcid=d331dcca92a24415b785d0a10a9aa548&amp;contextData=(sc.Default)"/>
  <Relationship Id="r341"
    Type="http://schemas.openxmlformats.org/officeDocument/2006/relationships/hyperlink"
    TargetMode="External"
    Target="https://1.next.westlaw.com/Link/Document/FullText?findType=h&amp;pubNum=176284&amp;cite=0198142501&amp;refType=RQ&amp;originationContext=document&amp;transitionType=DocumentItem&amp;ppcid=d331dcca92a24415b785d0a10a9aa548&amp;contextData=(sc.Default)"/>
  <Relationship Id="r342"
    Type="http://schemas.openxmlformats.org/officeDocument/2006/relationships/hyperlink"
    TargetMode="External"
    Target="https://www.westlaw.com/Document/Ieed9e9d0fd2411ea8795a045e29a2a7b/View/FullText.html?listSource=Search&amp;list=CASE&amp;rank=69&amp;sessionScopeId=f2929310e2e8ca328ef94ec336f882c2e2223ce05731b984cfe79e0208a34b3f&amp;ppcid=d331dcca92a24415b785d0a10a9aa548&amp;originationContext=Search%20Result&amp;transitionType=SearchItem&amp;contextData=%28sc.Default%29&amp;VR=3.0&amp;RS=cblt1.0#co_term_8063"/>
  <Relationship Id="r343"
    Type="http://schemas.openxmlformats.org/officeDocument/2006/relationships/hyperlink"
    TargetMode="External"
    Target="https://www.westlaw.com/Document/Id14f0a05ac7611de9988d233d23fe599/View/FullText.html?listSource=Search&amp;list=CASE&amp;rank=70&amp;sessionScopeId=f2929310e2e8ca328ef94ec336f882c2e2223ce05731b984cfe79e0208a34b3f&amp;ppcid=d331dcca92a24415b785d0a10a9aa548&amp;originationContext=Search%20Result&amp;transitionType=SearchItem&amp;contextData=%28sc.Default%29&amp;VR=3.0&amp;RS=cblt1.0"/>
  <Relationship Id="r344"
    Type="http://schemas.openxmlformats.org/officeDocument/2006/relationships/hyperlink"
    TargetMode="External"
    Target="https://www.westlaw.com/Document/Id14f0a05ac7611de9988d233d23fe599/View/FullText.html?listSource=Search&amp;list=CASE&amp;rank=70&amp;sessionScopeId=f2929310e2e8ca328ef94ec336f882c2e2223ce05731b984cfe79e0208a34b3f&amp;ppcid=d331dcca92a24415b785d0a10a9aa548&amp;originationContext=Search%20Result&amp;transitionType=SearchItem&amp;contextData=%28sc.Default%29&amp;VR=3.0&amp;RS=cblt1.0#co_term_11541"/>
  <Relationship Id="r345"
    Type="http://schemas.openxmlformats.org/officeDocument/2006/relationships/image"
    Target="images/2.png"/>
  <Relationship Id="r346"
    Type="http://schemas.openxmlformats.org/officeDocument/2006/relationships/image"
    Target="images/3.png"/>
  <Relationship Id="r347"
    Type="http://schemas.openxmlformats.org/officeDocument/2006/relationships/image"
    Target="images/4.png"/>
  <Relationship Id="r348"
    Type="http://schemas.openxmlformats.org/officeDocument/2006/relationships/image"
    Target="images/5.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balt_search_case_results"/>
    <w:p>
      <w:pPr>
        <w:spacing w:before="0" w:after="0" w:line="319" w:lineRule="atLeast"/>
      </w:pPr>
    </w:p>
    <w:bookmarkEnd w:id="0"/>
    <w:bookmarkStart w:id="1" w:name="cobalt_search_case_results_header"/>
    <w:p>
      <w:pPr>
        <w:spacing w:before="0" w:after="0" w:line="319" w:lineRule="atLeast"/>
      </w:pPr>
    </w:p>
    <w:bookmarkEnd w:id="1"/>
    <w:tbl>
      <w:tblPr>
        <w:tblLayout w:type="fixed"/>
      </w:tblPr>
      <w:tblGrid>
        <w:gridCol w:w="720"/>
        <w:gridCol w:w="9360"/>
      </w:tblGrid>
      <w:bookmarkStart w:id="2" w:name="cobalt_search_results_case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w:t>
            </w:r>
            <w:r>
              <w:rPr>
                <w:rFonts w:ascii="Arial" w:hAnsi="Arial"/>
                <w:b/>
                <w:color w:val="000000"/>
                <w:sz w:val="24"/>
              </w:rPr>
              <w:t xml:space="preserve"> </w:t>
            </w:r>
            <w:hyperlink r:id="r7">
              <w:bookmarkStart w:id="3" w:name="cobalt_result_case_title1"/>
              <w:r>
                <w:rPr>
                  <w:rFonts w:ascii="Arial" w:hAnsi="Arial"/>
                  <w:b/>
                  <w:color w:val="000000"/>
                  <w:sz w:val="24"/>
                </w:rPr>
                <w:t xml:space="preserve">Diffendal v. Department of Natural Resources </w:t>
              </w:r>
              <w:bookmarkEnd w:id="3"/>
            </w:hyperlink>
          </w:p>
          <w:bookmarkStart w:id="4" w:name="co_searchResults_citation_1"/>
          <w:p>
            <w:pPr>
              <w:spacing w:before="0" w:after="0" w:line="220" w:lineRule="atLeast"/>
            </w:pPr>
            <w:r>
              <w:rPr>
                <w:rFonts w:ascii="Arial" w:hAnsi="Arial"/>
                <w:color w:val="696969"/>
                <w:sz w:val="18"/>
              </w:rPr>
              <w:t>Court of Special Appeals of Maryland.</w:t>
            </w:r>
            <w:r>
              <w:rPr>
                <w:rFonts w:ascii="Arial" w:hAnsi="Arial"/>
                <w:color w:val="696969"/>
                <w:sz w:val="18"/>
              </w:rPr>
              <w:t xml:space="preserve"> </w:t>
            </w:r>
            <w:r>
              <w:rPr>
                <w:rFonts w:ascii="Arial" w:hAnsi="Arial"/>
                <w:color w:val="696969"/>
                <w:sz w:val="18"/>
              </w:rPr>
              <w:t>April 06, 2015</w:t>
            </w:r>
            <w:r>
              <w:rPr>
                <w:rFonts w:ascii="Arial" w:hAnsi="Arial"/>
                <w:color w:val="696969"/>
                <w:sz w:val="18"/>
              </w:rPr>
              <w:t xml:space="preserve"> </w:t>
            </w:r>
            <w:r>
              <w:rPr>
                <w:rFonts w:ascii="Arial" w:hAnsi="Arial"/>
                <w:color w:val="696969"/>
                <w:sz w:val="18"/>
              </w:rPr>
              <w:t>222 Md.App. 387</w:t>
            </w:r>
            <w:r>
              <w:rPr>
                <w:rFonts w:ascii="Arial" w:hAnsi="Arial"/>
                <w:color w:val="696969"/>
                <w:sz w:val="18"/>
              </w:rPr>
              <w:t xml:space="preserve"> </w:t>
            </w:r>
            <w:r>
              <w:rPr>
                <w:rFonts w:ascii="Arial" w:hAnsi="Arial"/>
                <w:color w:val="696969"/>
                <w:sz w:val="18"/>
              </w:rPr>
              <w:t>112 A.3d 1116</w:t>
            </w:r>
          </w:p>
          <w:bookmarkEnd w:id="4"/>
          <w:p>
            <w:pPr>
              <w:pBdr>
                <w:top w:val="none" w:space="3"/>
              </w:pBdr>
              <w:spacing w:before="0" w:after="0" w:line="225" w:lineRule="atLeast"/>
            </w:pPr>
            <w:r>
              <w:rPr>
                <w:rFonts w:ascii="Arial" w:hAnsi="Arial"/>
                <w:color w:val="000000"/>
                <w:sz w:val="20"/>
              </w:rPr>
              <w:drawing>
                <wp:inline>
                  <wp:extent cx="190500" cy="85725"/>
                  <wp:docPr id="1" name="Picture 1"/>
                  <a:graphic>
                    <a:graphicData uri="http://schemas.openxmlformats.org/drawingml/2006/picture">
                      <p:pic>
                        <p:nvPicPr>
                          <p:cNvPr id="2" name="Picture 1"/>
                          <p:cNvPicPr/>
                        </p:nvPicPr>
                        <p:blipFill>
                          <a:blip r:embed="r345"/>
                          <a:srcRect/>
                          <a:stretch>
                            <a:fillRect/>
                          </a:stretch>
                        </p:blipFill>
                        <p:spPr>
                          <a:xfrm>
                            <a:off x="0" y="0"/>
                            <a:ext cx="190500" cy="85725"/>
                          </a:xfrm>
                          <a:prstGeom prst="rect"/>
                        </p:spPr>
                      </p:pic>
                    </a:graphicData>
                  </a:graphic>
                </wp:inline>
              </w:drawing>
            </w:r>
          </w:p>
          <w:bookmarkStart w:id="5" w:name="co_searchResults_summary_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Decision that oyster farmer's application for an aquaculture lease was for a submerged land lease, not a water column lease, was legally incorrect.</w:t>
            </w:r>
          </w:p>
          <w:bookmarkEnd w:id="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Oyster fisherman and Maryland Department of Natural Resources sought judicial review of administrative law judge's (ALJ's) final decision to deny an application for an aquaculture lease. The Circuit Court, Anne Arundel County, </w:t>
            </w:r>
            <w:hyperlink r:id="r8">
              <w:bookmarkStart w:id="6" w:name="co_link_I1fb31cfc8aef11ea80afece7991500"/>
              <w:r>
                <w:rPr>
                  <w:rFonts w:ascii="Arial" w:hAnsi="Arial"/>
                  <w:color w:val="000000"/>
                  <w:sz w:val="20"/>
                </w:rPr>
                <w:t>William C. Mulford</w:t>
              </w:r>
              <w:bookmarkEnd w:id="6"/>
            </w:hyperlink>
            <w:r>
              <w:rPr>
                <w:rFonts w:ascii="Arial" w:hAnsi="Arial"/>
                <w:color w:val="000000"/>
                <w:sz w:val="20"/>
              </w:rPr>
              <w:t>, J., reversed. Protestants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Special Appeals, </w:t>
            </w:r>
            <w:hyperlink r:id="r9">
              <w:bookmarkStart w:id="7" w:name="co_link_I1fb31cfd8aef11ea80afece7991500"/>
              <w:r>
                <w:rPr>
                  <w:rFonts w:ascii="Arial" w:hAnsi="Arial"/>
                  <w:color w:val="000000"/>
                  <w:sz w:val="20"/>
                </w:rPr>
                <w:t>Deborah S. Eyler</w:t>
              </w:r>
              <w:bookmarkEnd w:id="7"/>
            </w:hyperlink>
            <w:r>
              <w:rPr>
                <w:rFonts w:ascii="Arial" w:hAnsi="Arial"/>
                <w:color w:val="000000"/>
                <w:sz w:val="20"/>
              </w:rPr>
              <w:t>, J., held that:</w:t>
            </w:r>
          </w:p>
          <w:p>
            <w:pPr>
              <w:spacing w:before="0" w:after="0" w:line="225" w:lineRule="atLeast"/>
            </w:pPr>
            <w:r>
              <w:rPr>
                <w:rFonts w:ascii="Arial" w:hAnsi="Arial"/>
                <w:color w:val="000000"/>
                <w:sz w:val="20"/>
              </w:rPr>
              <w:t>1 ALJ's decision that oyster farmer's application for an aquaculture lease was for a submerged land lease, not a water column lease, was legally incorrect and not supported by substantial evidence;</w:t>
            </w:r>
          </w:p>
          <w:p>
            <w:pPr>
              <w:spacing w:before="0" w:after="0" w:line="225" w:lineRule="atLeast"/>
            </w:pPr>
            <w:r>
              <w:rPr>
                <w:rFonts w:ascii="Arial" w:hAnsi="Arial"/>
                <w:color w:val="000000"/>
                <w:sz w:val="20"/>
              </w:rPr>
              <w:t xml:space="preserve">2 </w:t>
            </w:r>
            <w:bookmarkStart w:id="8" w:name="co_term_264"/>
            <w:r>
              <w:rPr>
                <w:rFonts w:ascii="Arial" w:hAnsi="Arial"/>
                <w:color w:val="000000"/>
                <w:sz w:val="20"/>
              </w:rPr>
              <w:t>public</w:t>
            </w:r>
            <w:bookmarkEnd w:id="8"/>
            <w:r>
              <w:rPr>
                <w:rFonts w:ascii="Arial" w:hAnsi="Arial"/>
                <w:color w:val="000000"/>
                <w:sz w:val="20"/>
              </w:rPr>
              <w:t xml:space="preserve"> </w:t>
            </w:r>
            <w:bookmarkStart w:id="9" w:name="co_term_265"/>
            <w:r>
              <w:rPr>
                <w:rFonts w:ascii="Arial" w:hAnsi="Arial"/>
                <w:color w:val="000000"/>
                <w:sz w:val="20"/>
              </w:rPr>
              <w:t>trust</w:t>
            </w:r>
            <w:bookmarkEnd w:id="9"/>
            <w:r>
              <w:rPr>
                <w:rFonts w:ascii="Arial" w:hAnsi="Arial"/>
                <w:color w:val="000000"/>
                <w:sz w:val="20"/>
              </w:rPr>
              <w:t xml:space="preserve"> </w:t>
            </w:r>
            <w:bookmarkStart w:id="10" w:name="co_term_266"/>
            <w:r>
              <w:rPr>
                <w:rFonts w:ascii="Arial" w:hAnsi="Arial"/>
                <w:color w:val="000000"/>
                <w:sz w:val="20"/>
              </w:rPr>
              <w:t>doctrine</w:t>
            </w:r>
            <w:bookmarkEnd w:id="10"/>
            <w:r>
              <w:rPr>
                <w:rFonts w:ascii="Arial" w:hAnsi="Arial"/>
                <w:color w:val="000000"/>
                <w:sz w:val="20"/>
              </w:rPr>
              <w:t xml:space="preserve"> did not apply; and</w:t>
            </w:r>
          </w:p>
          <w:p>
            <w:pPr>
              <w:spacing w:before="0" w:after="0" w:line="225" w:lineRule="atLeast"/>
            </w:pPr>
            <w:r>
              <w:rPr>
                <w:rFonts w:ascii="Arial" w:hAnsi="Arial"/>
                <w:color w:val="000000"/>
                <w:sz w:val="20"/>
              </w:rPr>
              <w:t>3 none of the evidence presented by the protestants before ALJ rose to level of a threat to the public health, safety, or welfare sufficient to justify a denial of the application.</w:t>
            </w:r>
          </w:p>
          <w:p>
            <w:pPr>
              <w:spacing w:before="0" w:after="0" w:line="225" w:lineRule="atLeast"/>
            </w:pPr>
            <w:r>
              <w:rPr>
                <w:rFonts w:ascii="Arial" w:hAnsi="Arial"/>
                <w:color w:val="000000"/>
                <w:sz w:val="20"/>
              </w:rPr>
              <w:t>Affirmed.</w:t>
            </w:r>
          </w:p>
          <w:p>
            <w:pPr>
              <w:spacing w:before="0" w:after="0" w:line="225" w:lineRule="atLeast"/>
            </w:pPr>
            <w:bookmarkStart w:id="11" w:name="co_document_metaInfo_I1a07b3eedc8911e4b"/>
            <w:bookmarkEnd w:id="11"/>
            <w:bookmarkStart w:id="12" w:name="co_documentContentCacheKey"/>
            <w:bookmarkEnd w:id="12"/>
          </w:p>
          <w:bookmarkStart w:id="13" w:name="co_snippet_1_1"/>
          <w:p>
            <w:pPr>
              <w:spacing w:before="100" w:after="0" w:line="225" w:lineRule="atLeast"/>
            </w:pPr>
            <w:hyperlink r:id="r10">
              <w:bookmarkStart w:id="14" w:name="cobalt_result_case_snippet_1_1"/>
              <w:r>
                <w:rPr>
                  <w:rFonts w:ascii="Arial" w:hAnsi="Arial"/>
                  <w:color w:val="000000"/>
                  <w:sz w:val="20"/>
                </w:rPr>
                <w:t xml:space="preserve">...legally incorrect and not supported by substantial evidence; (2)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apply; and (3) none of the evidence...</w:t>
              </w:r>
              <w:bookmarkEnd w:id="14"/>
            </w:hyperlink>
          </w:p>
          <w:bookmarkEnd w:id="13"/>
          <w:bookmarkStart w:id="15" w:name="co_snippet_1_2"/>
          <w:p>
            <w:pPr>
              <w:spacing w:before="100" w:after="0" w:line="225" w:lineRule="atLeast"/>
            </w:pPr>
            <w:hyperlink r:id="r11">
              <w:bookmarkStart w:id="16" w:name="cobalt_result_case_snippet_1_2"/>
              <w:r>
                <w:rPr>
                  <w:rFonts w:ascii="Arial" w:hAnsi="Arial"/>
                  <w:color w:val="000000"/>
                  <w:sz w:val="20"/>
                </w:rPr>
                <w:t xml:space="preserve">...Municipalities 405 2683 k. Leases; water bottom leases.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apply so as to require Maryland Department of...</w:t>
              </w:r>
              <w:bookmarkEnd w:id="16"/>
            </w:hyperlink>
          </w:p>
          <w:bookmarkEnd w:id="15"/>
          <w:bookmarkStart w:id="17" w:name="co_snippet_1_3"/>
          <w:p>
            <w:pPr>
              <w:spacing w:before="100" w:after="0" w:line="225" w:lineRule="atLeast"/>
            </w:pPr>
            <w:hyperlink r:id="r12">
              <w:bookmarkStart w:id="18" w:name="cobalt_result_case_snippet_1_3"/>
              <w:r>
                <w:rPr>
                  <w:rFonts w:ascii="Arial" w:hAnsi="Arial"/>
                  <w:color w:val="000000"/>
                  <w:sz w:val="20"/>
                </w:rPr>
                <w:t xml:space="preserve">...commercial fishing in deciding whether to grant it, rather,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incorporated in statutory criteria regulating the use of navigable...</w:t>
              </w:r>
              <w:bookmarkEnd w:id="18"/>
            </w:hyperlink>
          </w:p>
          <w:bookmarkEnd w:id="17"/>
        </w:tc>
      </w:tr>
      <w:bookmarkEnd w:id="2"/>
      <w:bookmarkStart w:id="19" w:name="cobalt_search_results_case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w:t>
            </w:r>
            <w:r>
              <w:rPr>
                <w:rFonts w:ascii="Arial" w:hAnsi="Arial"/>
                <w:b/>
                <w:color w:val="000000"/>
                <w:sz w:val="24"/>
              </w:rPr>
              <w:t xml:space="preserve"> </w:t>
            </w:r>
            <w:hyperlink r:id="r13">
              <w:bookmarkStart w:id="20" w:name="cobalt_result_case_title2"/>
              <w:r>
                <w:rPr>
                  <w:rFonts w:ascii="Arial" w:hAnsi="Arial"/>
                  <w:b/>
                  <w:color w:val="000000"/>
                  <w:sz w:val="24"/>
                </w:rPr>
                <w:t xml:space="preserve">Almeder v. Town of Kennebunkport </w:t>
              </w:r>
              <w:bookmarkEnd w:id="20"/>
            </w:hyperlink>
          </w:p>
          <w:bookmarkStart w:id="21" w:name="co_searchResults_citation_2"/>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December 09, 2014</w:t>
            </w:r>
            <w:r>
              <w:rPr>
                <w:rFonts w:ascii="Arial" w:hAnsi="Arial"/>
                <w:color w:val="696969"/>
                <w:sz w:val="18"/>
              </w:rPr>
              <w:t xml:space="preserve"> </w:t>
            </w:r>
            <w:r>
              <w:rPr>
                <w:rFonts w:ascii="Arial" w:hAnsi="Arial"/>
                <w:color w:val="696969"/>
                <w:sz w:val="18"/>
              </w:rPr>
              <w:t>106 A.3d 1099</w:t>
            </w:r>
            <w:r>
              <w:rPr>
                <w:rFonts w:ascii="Arial" w:hAnsi="Arial"/>
                <w:color w:val="696969"/>
                <w:sz w:val="18"/>
              </w:rPr>
              <w:t xml:space="preserve"> </w:t>
            </w:r>
            <w:r>
              <w:rPr>
                <w:rFonts w:ascii="Arial" w:hAnsi="Arial"/>
                <w:color w:val="696969"/>
                <w:sz w:val="18"/>
              </w:rPr>
              <w:t>2014 WL 6911002</w:t>
            </w:r>
          </w:p>
          <w:bookmarkEnd w:id="21"/>
          <w:p>
            <w:pPr>
              <w:pBdr>
                <w:top w:val="none" w:space="3"/>
              </w:pBdr>
              <w:spacing w:before="0" w:after="0" w:line="225" w:lineRule="atLeast"/>
            </w:pPr>
            <w:r>
              <w:rPr>
                <w:rFonts w:ascii="Arial" w:hAnsi="Arial"/>
                <w:color w:val="000000"/>
                <w:sz w:val="20"/>
              </w:rPr>
              <w:drawing>
                <wp:inline>
                  <wp:extent cx="190500" cy="85725"/>
                  <wp:docPr id="3" name="Picture 1"/>
                  <a:graphic>
                    <a:graphicData uri="http://schemas.openxmlformats.org/drawingml/2006/picture">
                      <p:pic>
                        <p:nvPicPr>
                          <p:cNvPr id="4" name="Picture 1"/>
                          <p:cNvPicPr/>
                        </p:nvPicPr>
                        <p:blipFill>
                          <a:blip r:embed="r345"/>
                          <a:srcRect/>
                          <a:stretch>
                            <a:fillRect/>
                          </a:stretch>
                        </p:blipFill>
                        <p:spPr>
                          <a:xfrm>
                            <a:off x="0" y="0"/>
                            <a:ext cx="190500" cy="85725"/>
                          </a:xfrm>
                          <a:prstGeom prst="rect"/>
                        </p:spPr>
                      </p:pic>
                    </a:graphicData>
                  </a:graphic>
                </wp:inline>
              </w:drawing>
            </w:r>
          </w:p>
          <w:bookmarkStart w:id="22" w:name="co_searchResults_summary_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Appeals. Remand was required to determine whether town established prescriptive easement as to each landowner's parcel.</w:t>
            </w:r>
          </w:p>
          <w:bookmarkEnd w:id="2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Beachfront property owners brought action against town, and all others who claimed any title or right to use the beach, for declaration affirming each owner's ownership of, and exclusive right to use, that portion of the beach abutting his or her parcel down to the mean low-water mark and to quiet title. Town brought counterclaim asserting ownership of the beach and the public's right to use it. Approximately 200 neighboring landowners, whose property was not directly on the beach, intervened and filed counterclaims. State intervened as a defendant to represent the public's interest in its use of the intertidal zone pursuant to the </w:t>
            </w:r>
            <w:bookmarkStart w:id="23" w:name="co_term_296"/>
            <w:r>
              <w:rPr>
                <w:rFonts w:ascii="Arial" w:hAnsi="Arial"/>
                <w:color w:val="000000"/>
                <w:sz w:val="20"/>
              </w:rPr>
              <w:t>public</w:t>
            </w:r>
            <w:bookmarkEnd w:id="23"/>
            <w:r>
              <w:rPr>
                <w:rFonts w:ascii="Arial" w:hAnsi="Arial"/>
                <w:color w:val="000000"/>
                <w:sz w:val="20"/>
              </w:rPr>
              <w:t xml:space="preserve"> </w:t>
            </w:r>
            <w:bookmarkStart w:id="24" w:name="co_term_297"/>
            <w:r>
              <w:rPr>
                <w:rFonts w:ascii="Arial" w:hAnsi="Arial"/>
                <w:color w:val="000000"/>
                <w:sz w:val="20"/>
              </w:rPr>
              <w:t>trust</w:t>
            </w:r>
            <w:bookmarkEnd w:id="24"/>
            <w:r>
              <w:rPr>
                <w:rFonts w:ascii="Arial" w:hAnsi="Arial"/>
                <w:color w:val="000000"/>
                <w:sz w:val="20"/>
              </w:rPr>
              <w:t xml:space="preserve"> </w:t>
            </w:r>
            <w:bookmarkStart w:id="25" w:name="co_term_298"/>
            <w:r>
              <w:rPr>
                <w:rFonts w:ascii="Arial" w:hAnsi="Arial"/>
                <w:color w:val="000000"/>
                <w:sz w:val="20"/>
              </w:rPr>
              <w:t>doctrine</w:t>
            </w:r>
            <w:bookmarkEnd w:id="25"/>
            <w:r>
              <w:rPr>
                <w:rFonts w:ascii="Arial" w:hAnsi="Arial"/>
                <w:color w:val="000000"/>
                <w:sz w:val="20"/>
              </w:rPr>
              <w:t>. The Superior Court, York County, Brennan, J., awarded recreational easement over the intertidal and dry sand portions of beach. Beachfront landowners appealed. Town and state cross-appealed.</w:t>
            </w:r>
          </w:p>
          <w:p>
            <w:pPr>
              <w:spacing w:before="0" w:after="0" w:line="225" w:lineRule="atLeast"/>
            </w:pPr>
            <w:r>
              <w:rPr>
                <w:rFonts w:ascii="Arial" w:hAnsi="Arial"/>
                <w:color w:val="000000"/>
                <w:sz w:val="20"/>
              </w:rPr>
              <w:t>Holdings:</w:t>
            </w:r>
            <w:r>
              <w:rPr>
                <w:rFonts w:ascii="Arial" w:hAnsi="Arial"/>
                <w:color w:val="000000"/>
                <w:sz w:val="20"/>
              </w:rPr>
              <w:t xml:space="preserve"> The Supreme Judicial Court, </w:t>
            </w:r>
            <w:hyperlink r:id="r14">
              <w:bookmarkStart w:id="26" w:name="co_link_Iaa835afcf38011ebbea4f0dc9fb695"/>
              <w:r>
                <w:rPr>
                  <w:rFonts w:ascii="Arial" w:hAnsi="Arial"/>
                  <w:color w:val="000000"/>
                  <w:sz w:val="20"/>
                </w:rPr>
                <w:t>Gorman</w:t>
              </w:r>
              <w:bookmarkEnd w:id="26"/>
            </w:hyperlink>
            <w:r>
              <w:rPr>
                <w:rFonts w:ascii="Arial" w:hAnsi="Arial"/>
                <w:color w:val="000000"/>
                <w:sz w:val="20"/>
              </w:rPr>
              <w:t>, J., held that:</w:t>
            </w:r>
          </w:p>
          <w:p>
            <w:pPr>
              <w:spacing w:before="0" w:after="0" w:line="225" w:lineRule="atLeast"/>
            </w:pPr>
            <w:r>
              <w:rPr>
                <w:rFonts w:ascii="Arial" w:hAnsi="Arial"/>
                <w:color w:val="000000"/>
                <w:sz w:val="20"/>
              </w:rPr>
              <w:t>1 neighboring landowners lacked any interest in the beach itself, as required to intervene;</w:t>
            </w:r>
          </w:p>
          <w:p>
            <w:pPr>
              <w:spacing w:before="0" w:after="0" w:line="225" w:lineRule="atLeast"/>
            </w:pPr>
            <w:r>
              <w:rPr>
                <w:rFonts w:ascii="Arial" w:hAnsi="Arial"/>
                <w:color w:val="000000"/>
                <w:sz w:val="20"/>
              </w:rPr>
              <w:t>2 remand was required to determine whether town established elements of prescriptive easement as to each beachfront landowner's parcel; and</w:t>
            </w:r>
          </w:p>
          <w:p>
            <w:pPr>
              <w:spacing w:before="0" w:after="0" w:line="225" w:lineRule="atLeast"/>
            </w:pPr>
            <w:r>
              <w:rPr>
                <w:rFonts w:ascii="Arial" w:hAnsi="Arial"/>
                <w:color w:val="000000"/>
                <w:sz w:val="20"/>
              </w:rPr>
              <w:t>3 trial court had discretion to require town to reimburse beachfront landowners for their attorney fees and costs.</w:t>
            </w:r>
          </w:p>
          <w:p>
            <w:pPr>
              <w:spacing w:before="0" w:after="0" w:line="225" w:lineRule="atLeast"/>
            </w:pPr>
            <w:r>
              <w:rPr>
                <w:rFonts w:ascii="Arial" w:hAnsi="Arial"/>
                <w:color w:val="000000"/>
                <w:sz w:val="20"/>
              </w:rPr>
              <w:t>Vacated and remanded.</w:t>
            </w:r>
          </w:p>
          <w:p>
            <w:pPr>
              <w:spacing w:before="0" w:after="0" w:line="225" w:lineRule="atLeast"/>
            </w:pPr>
            <w:bookmarkStart w:id="27" w:name="co_document_metaInfo_I34d1628f809411e4b"/>
            <w:bookmarkEnd w:id="27"/>
            <w:bookmarkStart w:id="28" w:name="co_documentContentCacheKey1"/>
            <w:bookmarkEnd w:id="28"/>
          </w:p>
          <w:bookmarkStart w:id="29" w:name="co_snippet_2_1"/>
          <w:p>
            <w:pPr>
              <w:spacing w:before="100" w:after="0" w:line="225" w:lineRule="atLeast"/>
            </w:pPr>
            <w:hyperlink r:id="r15">
              <w:bookmarkStart w:id="30" w:name="cobalt_result_case_snippet_2_1"/>
              <w:r>
                <w:rPr>
                  <w:rFonts w:ascii="Arial" w:hAnsi="Arial"/>
                  <w:color w:val="000000"/>
                  <w:sz w:val="20"/>
                </w:rPr>
                <w:t xml:space="preserve">...in its use of the intertidal zone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Superior Court, York County, Brennan , J., awarded recreational easement...</w:t>
              </w:r>
              <w:bookmarkEnd w:id="30"/>
            </w:hyperlink>
          </w:p>
          <w:bookmarkEnd w:id="29"/>
          <w:bookmarkStart w:id="31" w:name="co_snippet_2_2"/>
          <w:p>
            <w:pPr>
              <w:spacing w:before="100" w:after="0" w:line="225" w:lineRule="atLeast"/>
            </w:pPr>
            <w:hyperlink r:id="r16">
              <w:bookmarkStart w:id="32" w:name="cobalt_result_case_snippet_2_2"/>
              <w:r>
                <w:rPr>
                  <w:rFonts w:ascii="Arial" w:hAnsi="Arial"/>
                  <w:color w:val="000000"/>
                  <w:sz w:val="20"/>
                </w:rPr>
                <w:t xml:space="preserve">...Tidelands, Flats, and Foreshore 405 2660 k. Public trust.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states that the owner of shoreland above the mean high...</w:t>
              </w:r>
              <w:bookmarkEnd w:id="32"/>
            </w:hyperlink>
          </w:p>
          <w:bookmarkEnd w:id="31"/>
          <w:bookmarkStart w:id="33" w:name="co_snippet_2_3"/>
          <w:p>
            <w:pPr>
              <w:spacing w:before="100" w:after="0" w:line="225" w:lineRule="atLeast"/>
            </w:pPr>
            <w:hyperlink r:id="r17">
              <w:bookmarkStart w:id="34" w:name="cobalt_result_case_snippet_2_3"/>
              <w:r>
                <w:rPr>
                  <w:rFonts w:ascii="Arial" w:hAnsi="Arial"/>
                  <w:color w:val="000000"/>
                  <w:sz w:val="20"/>
                </w:rPr>
                <w:t xml:space="preserve">...concerning the intertidal zone of the Beach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cross-appeals, 1 arguing that the court erred...</w:t>
              </w:r>
              <w:bookmarkEnd w:id="34"/>
            </w:hyperlink>
          </w:p>
          <w:bookmarkEnd w:id="33"/>
        </w:tc>
      </w:tr>
      <w:bookmarkEnd w:id="19"/>
      <w:bookmarkStart w:id="35" w:name="cobalt_search_results_case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8">
              <w:bookmarkStart w:id="36" w:name="co_search_case_citatorFlagImage_3"/>
              <w:r>
                <w:rPr>
                  <w:rFonts w:ascii="Arial" w:hAnsi="Arial"/>
                  <w:color w:val="000000"/>
                  <w:sz w:val="24"/>
                </w:rPr>
                <w:drawing>
                  <wp:inline>
                    <wp:extent cx="130642" cy="130642"/>
                    <wp:docPr id="5" name="Picture 2"/>
                    <a:graphic>
                      <a:graphicData uri="http://schemas.openxmlformats.org/drawingml/2006/picture">
                        <p:pic>
                          <p:nvPicPr>
                            <p:cNvPr id="6" name="Picture 2"/>
                            <p:cNvPicPr/>
                          </p:nvPicPr>
                          <p:blipFill>
                            <a:blip r:embed="r346"/>
                            <a:srcRect/>
                            <a:stretch>
                              <a:fillRect/>
                            </a:stretch>
                          </p:blipFill>
                          <p:spPr>
                            <a:xfrm>
                              <a:off x="0" y="0"/>
                              <a:ext cx="130642" cy="130642"/>
                            </a:xfrm>
                            <a:prstGeom prst="rect"/>
                          </p:spPr>
                        </p:pic>
                      </a:graphicData>
                    </a:graphic>
                  </wp:inline>
                </w:drawing>
              </w:r>
              <w:bookmarkEnd w:id="3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w:t>
            </w:r>
            <w:r>
              <w:rPr>
                <w:rFonts w:ascii="Arial" w:hAnsi="Arial"/>
                <w:b/>
                <w:color w:val="000000"/>
                <w:sz w:val="24"/>
              </w:rPr>
              <w:t xml:space="preserve"> </w:t>
            </w:r>
            <w:hyperlink r:id="r19">
              <w:bookmarkStart w:id="37" w:name="cobalt_result_case_title3"/>
              <w:r>
                <w:rPr>
                  <w:rFonts w:ascii="Arial" w:hAnsi="Arial"/>
                  <w:b/>
                  <w:color w:val="000000"/>
                  <w:sz w:val="24"/>
                </w:rPr>
                <w:t xml:space="preserve">Fafard v. Conservation Com'n of Barnstable </w:t>
              </w:r>
              <w:bookmarkEnd w:id="37"/>
            </w:hyperlink>
          </w:p>
          <w:bookmarkStart w:id="38" w:name="co_searchResults_citation_3"/>
          <w:p>
            <w:pPr>
              <w:spacing w:before="0" w:after="0" w:line="220" w:lineRule="atLeast"/>
            </w:pPr>
            <w:r>
              <w:rPr>
                <w:rFonts w:ascii="Arial" w:hAnsi="Arial"/>
                <w:color w:val="696969"/>
                <w:sz w:val="18"/>
              </w:rPr>
              <w:t>Supreme Judicial Court of Massachusetts, Barnstable.</w:t>
            </w:r>
            <w:r>
              <w:rPr>
                <w:rFonts w:ascii="Arial" w:hAnsi="Arial"/>
                <w:color w:val="696969"/>
                <w:sz w:val="18"/>
              </w:rPr>
              <w:t xml:space="preserve"> </w:t>
            </w:r>
            <w:r>
              <w:rPr>
                <w:rFonts w:ascii="Arial" w:hAnsi="Arial"/>
                <w:color w:val="696969"/>
                <w:sz w:val="18"/>
              </w:rPr>
              <w:t>August 01, 2000</w:t>
            </w:r>
            <w:r>
              <w:rPr>
                <w:rFonts w:ascii="Arial" w:hAnsi="Arial"/>
                <w:color w:val="696969"/>
                <w:sz w:val="18"/>
              </w:rPr>
              <w:t xml:space="preserve"> </w:t>
            </w:r>
            <w:r>
              <w:rPr>
                <w:rFonts w:ascii="Arial" w:hAnsi="Arial"/>
                <w:color w:val="696969"/>
                <w:sz w:val="18"/>
              </w:rPr>
              <w:t>432 Mass. 194</w:t>
            </w:r>
            <w:r>
              <w:rPr>
                <w:rFonts w:ascii="Arial" w:hAnsi="Arial"/>
                <w:color w:val="696969"/>
                <w:sz w:val="18"/>
              </w:rPr>
              <w:t xml:space="preserve"> </w:t>
            </w:r>
            <w:r>
              <w:rPr>
                <w:rFonts w:ascii="Arial" w:hAnsi="Arial"/>
                <w:color w:val="696969"/>
                <w:sz w:val="18"/>
              </w:rPr>
              <w:t>733 N.E.2d 66</w:t>
            </w:r>
          </w:p>
          <w:bookmarkEnd w:id="38"/>
          <w:bookmarkStart w:id="39" w:name="co_searchResults_summary_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Statute statutes did not preempt town's pier regulations.</w:t>
            </w:r>
          </w:p>
          <w:bookmarkEnd w:id="3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Property owners sought review of decision of town's conservation commission denying them permission to build a fixed pier on river. The Superior Court Department, Barnstable County, </w:t>
            </w:r>
            <w:hyperlink r:id="r20">
              <w:bookmarkStart w:id="40" w:name="co_link_If7ad06a79c4c11eabea3f0dc9fb695"/>
              <w:r>
                <w:rPr>
                  <w:rFonts w:ascii="Arial" w:hAnsi="Arial"/>
                  <w:color w:val="000000"/>
                  <w:sz w:val="20"/>
                </w:rPr>
                <w:t>Gerald F. O'Neill, Jr.</w:t>
              </w:r>
              <w:bookmarkEnd w:id="40"/>
            </w:hyperlink>
            <w:r>
              <w:rPr>
                <w:rFonts w:ascii="Arial" w:hAnsi="Arial"/>
                <w:color w:val="000000"/>
                <w:sz w:val="20"/>
              </w:rPr>
              <w:t xml:space="preserve">, J., denied owners' motion for judgment on the pleadings and affirmed commission's decision. Owners filed application for direct appellate review. The Supreme Judicial Court, </w:t>
            </w:r>
            <w:hyperlink r:id="r21">
              <w:bookmarkStart w:id="41" w:name="co_link_If7ad06a89c4c11eabea3f0dc9fb695"/>
              <w:r>
                <w:rPr>
                  <w:rFonts w:ascii="Arial" w:hAnsi="Arial"/>
                  <w:color w:val="000000"/>
                  <w:sz w:val="20"/>
                </w:rPr>
                <w:t>Abrams</w:t>
              </w:r>
              <w:bookmarkEnd w:id="41"/>
            </w:hyperlink>
            <w:r>
              <w:rPr>
                <w:rFonts w:ascii="Arial" w:hAnsi="Arial"/>
                <w:color w:val="000000"/>
                <w:sz w:val="20"/>
              </w:rPr>
              <w:t xml:space="preserve">, J., held that: (1) section of town's wetlands protection bylaw that purported to grant powers to conservation commission to further public's interest under </w:t>
            </w:r>
            <w:bookmarkStart w:id="42" w:name="co_term_280"/>
            <w:r>
              <w:rPr>
                <w:rFonts w:ascii="Arial" w:hAnsi="Arial"/>
                <w:color w:val="000000"/>
                <w:sz w:val="20"/>
              </w:rPr>
              <w:t>public</w:t>
            </w:r>
            <w:bookmarkEnd w:id="42"/>
            <w:r>
              <w:rPr>
                <w:rFonts w:ascii="Arial" w:hAnsi="Arial"/>
                <w:color w:val="000000"/>
                <w:sz w:val="20"/>
              </w:rPr>
              <w:t xml:space="preserve"> </w:t>
            </w:r>
            <w:bookmarkStart w:id="43" w:name="co_term_281"/>
            <w:r>
              <w:rPr>
                <w:rFonts w:ascii="Arial" w:hAnsi="Arial"/>
                <w:color w:val="000000"/>
                <w:sz w:val="20"/>
              </w:rPr>
              <w:t>trust</w:t>
            </w:r>
            <w:bookmarkEnd w:id="43"/>
            <w:r>
              <w:rPr>
                <w:rFonts w:ascii="Arial" w:hAnsi="Arial"/>
                <w:color w:val="000000"/>
                <w:sz w:val="20"/>
              </w:rPr>
              <w:t xml:space="preserve"> </w:t>
            </w:r>
            <w:bookmarkStart w:id="44" w:name="co_term_282"/>
            <w:r>
              <w:rPr>
                <w:rFonts w:ascii="Arial" w:hAnsi="Arial"/>
                <w:color w:val="000000"/>
                <w:sz w:val="20"/>
              </w:rPr>
              <w:t>doctrine</w:t>
            </w:r>
            <w:bookmarkEnd w:id="44"/>
            <w:r>
              <w:rPr>
                <w:rFonts w:ascii="Arial" w:hAnsi="Arial"/>
                <w:color w:val="000000"/>
                <w:sz w:val="20"/>
              </w:rPr>
              <w:t xml:space="preserve"> was invalid; (2) town's pier regulations did not frustrate purpose of certain statutes; (3) statutes and regulations regarding pier construction were not so comprehensive as to preempt town's pier regulations; and (4) commission had authority to deny permission to property owners to construct pier.</w:t>
            </w:r>
          </w:p>
          <w:p>
            <w:pPr>
              <w:spacing w:before="0" w:after="0" w:line="225" w:lineRule="atLeast"/>
            </w:pPr>
            <w:r>
              <w:rPr>
                <w:rFonts w:ascii="Arial" w:hAnsi="Arial"/>
                <w:color w:val="000000"/>
                <w:sz w:val="20"/>
              </w:rPr>
              <w:t>Affirmed.</w:t>
            </w:r>
          </w:p>
          <w:p>
            <w:pPr>
              <w:spacing w:before="0" w:after="0" w:line="225" w:lineRule="atLeast"/>
            </w:pPr>
            <w:bookmarkStart w:id="45" w:name="co_document_metaInfo_I50a14d7dd3b511d98"/>
            <w:bookmarkEnd w:id="45"/>
            <w:bookmarkStart w:id="46" w:name="co_documentContentCacheKey2"/>
            <w:bookmarkEnd w:id="46"/>
          </w:p>
          <w:bookmarkStart w:id="47" w:name="co_snippet_3_1"/>
          <w:p>
            <w:pPr>
              <w:spacing w:before="100" w:after="0" w:line="225" w:lineRule="atLeast"/>
            </w:pPr>
            <w:hyperlink r:id="r22">
              <w:bookmarkStart w:id="48" w:name="cobalt_result_case_snippet_3_1"/>
              <w:r>
                <w:rPr>
                  <w:rFonts w:ascii="Arial" w:hAnsi="Arial"/>
                  <w:color w:val="000000"/>
                  <w:sz w:val="20"/>
                </w:rPr>
                <w:t xml:space="preserve">...grant powers to conservation commission to further public's interest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invalid; (2) town's pier regulations did not frustrate purpose...</w:t>
              </w:r>
              <w:bookmarkEnd w:id="48"/>
            </w:hyperlink>
          </w:p>
          <w:bookmarkEnd w:id="47"/>
          <w:bookmarkStart w:id="49" w:name="co_snippet_3_2"/>
          <w:p>
            <w:pPr>
              <w:spacing w:before="100" w:after="0" w:line="225" w:lineRule="atLeast"/>
            </w:pPr>
            <w:hyperlink r:id="r23">
              <w:bookmarkStart w:id="50" w:name="cobalt_result_case_snippet_3_2"/>
              <w:r>
                <w:rPr>
                  <w:rFonts w:ascii="Arial" w:hAnsi="Arial"/>
                  <w:color w:val="000000"/>
                  <w:sz w:val="20"/>
                </w:rPr>
                <w:t xml:space="preserve">...of shores or banks. (Formerly 270k33 Navigable Waters)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sovereigns hold shorelands in trust for the use of the...</w:t>
              </w:r>
              <w:bookmarkEnd w:id="50"/>
            </w:hyperlink>
          </w:p>
          <w:bookmarkEnd w:id="49"/>
          <w:bookmarkStart w:id="51" w:name="co_snippet_3_3"/>
          <w:p>
            <w:pPr>
              <w:spacing w:before="100" w:after="0" w:line="225" w:lineRule="atLeast"/>
            </w:pPr>
            <w:hyperlink r:id="r24">
              <w:bookmarkStart w:id="52" w:name="cobalt_result_case_snippet_3_3"/>
              <w:r>
                <w:rPr>
                  <w:rFonts w:ascii="Arial" w:hAnsi="Arial"/>
                  <w:color w:val="000000"/>
                  <w:sz w:val="20"/>
                </w:rPr>
                <w:t xml:space="preserve">...grant powers to conservation commission to further public's interest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conflicted with state law and was invalid. [5] 268 Municipal...</w:t>
              </w:r>
              <w:bookmarkEnd w:id="52"/>
            </w:hyperlink>
          </w:p>
          <w:bookmarkEnd w:id="51"/>
        </w:tc>
      </w:tr>
      <w:bookmarkEnd w:id="35"/>
      <w:bookmarkStart w:id="53" w:name="cobalt_search_results_case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w:t>
            </w:r>
            <w:r>
              <w:rPr>
                <w:rFonts w:ascii="Arial" w:hAnsi="Arial"/>
                <w:b/>
                <w:color w:val="000000"/>
                <w:sz w:val="24"/>
              </w:rPr>
              <w:t xml:space="preserve"> </w:t>
            </w:r>
            <w:hyperlink r:id="r25">
              <w:bookmarkStart w:id="54" w:name="cobalt_result_case_title4"/>
              <w:r>
                <w:rPr>
                  <w:rFonts w:ascii="Arial" w:hAnsi="Arial"/>
                  <w:b/>
                  <w:color w:val="000000"/>
                  <w:sz w:val="24"/>
                </w:rPr>
                <w:t xml:space="preserve">McGarvey v. Whittredge </w:t>
              </w:r>
              <w:bookmarkEnd w:id="54"/>
            </w:hyperlink>
          </w:p>
          <w:bookmarkStart w:id="55" w:name="co_searchResults_citation_4"/>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August 25, 2011</w:t>
            </w:r>
            <w:r>
              <w:rPr>
                <w:rFonts w:ascii="Arial" w:hAnsi="Arial"/>
                <w:color w:val="696969"/>
                <w:sz w:val="18"/>
              </w:rPr>
              <w:t xml:space="preserve"> </w:t>
            </w:r>
            <w:r>
              <w:rPr>
                <w:rFonts w:ascii="Arial" w:hAnsi="Arial"/>
                <w:color w:val="696969"/>
                <w:sz w:val="18"/>
              </w:rPr>
              <w:t>28 A.3d 620</w:t>
            </w:r>
            <w:r>
              <w:rPr>
                <w:rFonts w:ascii="Arial" w:hAnsi="Arial"/>
                <w:color w:val="696969"/>
                <w:sz w:val="18"/>
              </w:rPr>
              <w:t xml:space="preserve"> </w:t>
            </w:r>
            <w:r>
              <w:rPr>
                <w:rFonts w:ascii="Arial" w:hAnsi="Arial"/>
                <w:color w:val="696969"/>
                <w:sz w:val="18"/>
              </w:rPr>
              <w:t>2011 WL 3715696</w:t>
            </w:r>
          </w:p>
          <w:bookmarkEnd w:id="55"/>
          <w:p>
            <w:pPr>
              <w:pBdr>
                <w:top w:val="none" w:space="3"/>
              </w:pBdr>
              <w:spacing w:before="0" w:after="0" w:line="225" w:lineRule="atLeast"/>
            </w:pPr>
            <w:r>
              <w:rPr>
                <w:rFonts w:ascii="Arial" w:hAnsi="Arial"/>
                <w:color w:val="000000"/>
                <w:sz w:val="20"/>
              </w:rPr>
              <w:drawing>
                <wp:inline>
                  <wp:extent cx="190500" cy="85725"/>
                  <wp:docPr id="7" name="Picture 1"/>
                  <a:graphic>
                    <a:graphicData uri="http://schemas.openxmlformats.org/drawingml/2006/picture">
                      <p:pic>
                        <p:nvPicPr>
                          <p:cNvPr id="8" name="Picture 1"/>
                          <p:cNvPicPr/>
                        </p:nvPicPr>
                        <p:blipFill>
                          <a:blip r:embed="r345"/>
                          <a:srcRect/>
                          <a:stretch>
                            <a:fillRect/>
                          </a:stretch>
                        </p:blipFill>
                        <p:spPr>
                          <a:xfrm>
                            <a:off x="0" y="0"/>
                            <a:ext cx="190500" cy="85725"/>
                          </a:xfrm>
                          <a:prstGeom prst="rect"/>
                        </p:spPr>
                      </p:pic>
                    </a:graphicData>
                  </a:graphic>
                </wp:inline>
              </w:drawing>
            </w:r>
          </w:p>
          <w:bookmarkStart w:id="56" w:name="co_searchResults_summary_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Public could cross intertidal land to reach ocean for scuba diving.</w:t>
            </w:r>
          </w:p>
          <w:bookmarkEnd w:id="5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Owners of intertidal land sought declaratory judgment that neighbors, who operated a commercial scuba diving business, and neighbors' customers, had no right to cross the intertidal land to access the ocean for scuba diving, and also asserted a claim for trespass. Neighbors counterclaimed for declaratory judgment that they and their customers engaged in a permitted public use of the intertidal land. The Superior Court, Washington County, </w:t>
            </w:r>
            <w:hyperlink r:id="r26">
              <w:bookmarkStart w:id="57" w:name="co_link_I959798ef8af211ea80afece7991500"/>
              <w:r>
                <w:rPr>
                  <w:rFonts w:ascii="Arial" w:hAnsi="Arial"/>
                  <w:color w:val="000000"/>
                  <w:sz w:val="20"/>
                </w:rPr>
                <w:t>Cuddy</w:t>
              </w:r>
              <w:bookmarkEnd w:id="57"/>
            </w:hyperlink>
            <w:r>
              <w:rPr>
                <w:rFonts w:ascii="Arial" w:hAnsi="Arial"/>
                <w:color w:val="000000"/>
                <w:sz w:val="20"/>
              </w:rPr>
              <w:t>, J., granted summary judgment to neighbors as to the declaratory judgment claims, found that neighbors' social activities constituted a trespass, and awarded intertidal owners one dollar, together with interest and costs, with respect to the trespass. Intertidal owners appealed.</w:t>
            </w:r>
          </w:p>
          <w:p>
            <w:pPr>
              <w:spacing w:before="0" w:after="0" w:line="225" w:lineRule="atLeast"/>
            </w:pPr>
            <w:r>
              <w:rPr>
                <w:rFonts w:ascii="Arial" w:hAnsi="Arial"/>
                <w:color w:val="000000"/>
                <w:sz w:val="20"/>
              </w:rPr>
              <w:t>Holding:</w:t>
            </w:r>
            <w:r>
              <w:rPr>
                <w:rFonts w:ascii="Arial" w:hAnsi="Arial"/>
                <w:color w:val="000000"/>
                <w:sz w:val="20"/>
              </w:rPr>
              <w:t xml:space="preserve"> The Supreme Judicial Court, </w:t>
            </w:r>
            <w:hyperlink r:id="r27">
              <w:bookmarkStart w:id="58" w:name="co_link_I959798f08af211ea80afece7991500"/>
              <w:r>
                <w:rPr>
                  <w:rFonts w:ascii="Arial" w:hAnsi="Arial"/>
                  <w:color w:val="000000"/>
                  <w:sz w:val="20"/>
                </w:rPr>
                <w:t>Saufley</w:t>
              </w:r>
              <w:bookmarkEnd w:id="58"/>
            </w:hyperlink>
            <w:r>
              <w:rPr>
                <w:rFonts w:ascii="Arial" w:hAnsi="Arial"/>
                <w:color w:val="000000"/>
                <w:sz w:val="20"/>
              </w:rPr>
              <w:t>, C.J., held that as a matter of Maine common law, the public has the right to walk across intertidal lands to reach the ocean for purposes of scuba diving.</w:t>
            </w:r>
          </w:p>
          <w:p>
            <w:pPr>
              <w:spacing w:before="0" w:after="0" w:line="225" w:lineRule="atLeast"/>
            </w:pPr>
            <w:r>
              <w:rPr>
                <w:rFonts w:ascii="Arial" w:hAnsi="Arial"/>
                <w:color w:val="000000"/>
                <w:sz w:val="20"/>
              </w:rPr>
              <w:t>Affirmed.</w:t>
            </w:r>
          </w:p>
          <w:p>
            <w:pPr>
              <w:spacing w:before="0" w:after="0" w:line="225" w:lineRule="atLeast"/>
            </w:pPr>
            <w:hyperlink r:id="r28">
              <w:bookmarkStart w:id="59" w:name="co_link_I959798f18af211ea80afece7991500"/>
              <w:r>
                <w:rPr>
                  <w:rFonts w:ascii="Arial" w:hAnsi="Arial"/>
                  <w:color w:val="000000"/>
                  <w:sz w:val="20"/>
                </w:rPr>
                <w:t>Levy</w:t>
              </w:r>
              <w:bookmarkEnd w:id="59"/>
            </w:hyperlink>
            <w:r>
              <w:rPr>
                <w:rFonts w:ascii="Arial" w:hAnsi="Arial"/>
                <w:color w:val="000000"/>
                <w:sz w:val="20"/>
              </w:rPr>
              <w:t xml:space="preserve">, J., filed an opinion concurring in the judgment, in which </w:t>
            </w:r>
            <w:hyperlink r:id="r29">
              <w:bookmarkStart w:id="60" w:name="co_link_I959798f28af211ea80afece7991500"/>
              <w:r>
                <w:rPr>
                  <w:rFonts w:ascii="Arial" w:hAnsi="Arial"/>
                  <w:color w:val="000000"/>
                  <w:sz w:val="20"/>
                </w:rPr>
                <w:t>Alexander</w:t>
              </w:r>
              <w:bookmarkEnd w:id="60"/>
            </w:hyperlink>
            <w:r>
              <w:rPr>
                <w:rFonts w:ascii="Arial" w:hAnsi="Arial"/>
                <w:color w:val="000000"/>
                <w:sz w:val="20"/>
              </w:rPr>
              <w:t xml:space="preserve"> and </w:t>
            </w:r>
            <w:hyperlink r:id="r30">
              <w:bookmarkStart w:id="61" w:name="co_link_I959798f38af211ea80afece7991500"/>
              <w:r>
                <w:rPr>
                  <w:rFonts w:ascii="Arial" w:hAnsi="Arial"/>
                  <w:color w:val="000000"/>
                  <w:sz w:val="20"/>
                </w:rPr>
                <w:t>Gorman</w:t>
              </w:r>
              <w:bookmarkEnd w:id="61"/>
            </w:hyperlink>
            <w:r>
              <w:rPr>
                <w:rFonts w:ascii="Arial" w:hAnsi="Arial"/>
                <w:color w:val="000000"/>
                <w:sz w:val="20"/>
              </w:rPr>
              <w:t>, JJ., joined.</w:t>
            </w:r>
          </w:p>
          <w:p>
            <w:pPr>
              <w:spacing w:before="0" w:after="0" w:line="225" w:lineRule="atLeast"/>
            </w:pPr>
            <w:bookmarkStart w:id="62" w:name="co_document_metaInfo_Ie1c74572cef411e0b"/>
            <w:bookmarkEnd w:id="62"/>
            <w:bookmarkStart w:id="63" w:name="co_documentContentCacheKey3"/>
            <w:bookmarkEnd w:id="63"/>
          </w:p>
          <w:bookmarkStart w:id="64" w:name="co_snippet_4_1"/>
          <w:p>
            <w:pPr>
              <w:spacing w:before="100" w:after="0" w:line="225" w:lineRule="atLeast"/>
            </w:pPr>
            <w:hyperlink r:id="r31">
              <w:bookmarkStart w:id="65" w:name="cobalt_result_case_snippet_4_1"/>
              <w:r>
                <w:rPr>
                  <w:rFonts w:ascii="Arial" w:hAnsi="Arial"/>
                  <w:color w:val="000000"/>
                  <w:sz w:val="20"/>
                </w:rPr>
                <w:t xml:space="preserve">...k. Power to control and regulate. Pursuant to the original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public has a right to use the ocean, subject...</w:t>
              </w:r>
              <w:bookmarkEnd w:id="65"/>
            </w:hyperlink>
          </w:p>
          <w:bookmarkEnd w:id="64"/>
          <w:bookmarkStart w:id="66" w:name="co_snippet_4_2"/>
          <w:p>
            <w:pPr>
              <w:spacing w:before="100" w:after="0" w:line="225" w:lineRule="atLeast"/>
            </w:pPr>
            <w:hyperlink r:id="r32">
              <w:bookmarkStart w:id="67" w:name="cobalt_result_case_snippet_4_2"/>
              <w:r>
                <w:rPr>
                  <w:rFonts w:ascii="Arial" w:hAnsi="Arial"/>
                  <w:color w:val="000000"/>
                  <w:sz w:val="20"/>
                </w:rPr>
                <w:t xml:space="preserve">...There can be no question that, pursuant to the original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public has a right to use the ocean itself...</w:t>
              </w:r>
              <w:bookmarkEnd w:id="67"/>
            </w:hyperlink>
          </w:p>
          <w:bookmarkEnd w:id="66"/>
          <w:bookmarkStart w:id="68" w:name="co_snippet_4_3"/>
          <w:p>
            <w:pPr>
              <w:spacing w:before="100" w:after="0" w:line="225" w:lineRule="atLeast"/>
            </w:pPr>
            <w:hyperlink r:id="r33">
              <w:bookmarkStart w:id="69" w:name="cobalt_result_case_snippet_4_3"/>
              <w:r>
                <w:rPr>
                  <w:rFonts w:ascii="Arial" w:hAnsi="Arial"/>
                  <w:color w:val="000000"/>
                  <w:sz w:val="20"/>
                </w:rPr>
                <w:t xml:space="preserve">...also Robin Kundis Craig, A Comparative Guide to the Eastern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Doctrines</w:t>
              </w:r>
              <w:r>
                <w:rPr>
                  <w:rFonts w:ascii="Arial" w:hAnsi="Arial"/>
                  <w:color w:val="000000"/>
                  <w:sz w:val="20"/>
                </w:rPr>
                <w:t>: Classifications of States, Property Rights, and State Summaries, 16 Penn...</w:t>
              </w:r>
              <w:bookmarkEnd w:id="69"/>
            </w:hyperlink>
          </w:p>
          <w:bookmarkEnd w:id="68"/>
        </w:tc>
      </w:tr>
      <w:bookmarkEnd w:id="53"/>
      <w:bookmarkStart w:id="70" w:name="cobalt_search_results_case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w:t>
            </w:r>
            <w:r>
              <w:rPr>
                <w:rFonts w:ascii="Arial" w:hAnsi="Arial"/>
                <w:b/>
                <w:color w:val="000000"/>
                <w:sz w:val="24"/>
              </w:rPr>
              <w:t xml:space="preserve"> </w:t>
            </w:r>
            <w:hyperlink r:id="r34">
              <w:bookmarkStart w:id="71" w:name="cobalt_result_case_title5"/>
              <w:r>
                <w:rPr>
                  <w:rFonts w:ascii="Arial" w:hAnsi="Arial"/>
                  <w:b/>
                  <w:color w:val="000000"/>
                  <w:sz w:val="24"/>
                </w:rPr>
                <w:t xml:space="preserve">Trio Algarvio, Inc. v. Commissioner of Dept. of Environmental Protection </w:t>
              </w:r>
              <w:bookmarkEnd w:id="71"/>
            </w:hyperlink>
          </w:p>
          <w:bookmarkStart w:id="72" w:name="co_searchResults_citation_5"/>
          <w:p>
            <w:pPr>
              <w:spacing w:before="0" w:after="0" w:line="220" w:lineRule="atLeast"/>
            </w:pPr>
            <w:r>
              <w:rPr>
                <w:rFonts w:ascii="Arial" w:hAnsi="Arial"/>
                <w:color w:val="696969"/>
                <w:sz w:val="18"/>
              </w:rPr>
              <w:t>Supreme Judicial Court of Massachusetts, Suffolk.</w:t>
            </w:r>
            <w:r>
              <w:rPr>
                <w:rFonts w:ascii="Arial" w:hAnsi="Arial"/>
                <w:color w:val="696969"/>
                <w:sz w:val="18"/>
              </w:rPr>
              <w:t xml:space="preserve"> </w:t>
            </w:r>
            <w:r>
              <w:rPr>
                <w:rFonts w:ascii="Arial" w:hAnsi="Arial"/>
                <w:color w:val="696969"/>
                <w:sz w:val="18"/>
              </w:rPr>
              <w:t>September 09, 2003</w:t>
            </w:r>
            <w:r>
              <w:rPr>
                <w:rFonts w:ascii="Arial" w:hAnsi="Arial"/>
                <w:color w:val="696969"/>
                <w:sz w:val="18"/>
              </w:rPr>
              <w:t xml:space="preserve"> </w:t>
            </w:r>
            <w:r>
              <w:rPr>
                <w:rFonts w:ascii="Arial" w:hAnsi="Arial"/>
                <w:color w:val="696969"/>
                <w:sz w:val="18"/>
              </w:rPr>
              <w:t>440 Mass. 94</w:t>
            </w:r>
            <w:r>
              <w:rPr>
                <w:rFonts w:ascii="Arial" w:hAnsi="Arial"/>
                <w:color w:val="696969"/>
                <w:sz w:val="18"/>
              </w:rPr>
              <w:t xml:space="preserve"> </w:t>
            </w:r>
            <w:r>
              <w:rPr>
                <w:rFonts w:ascii="Arial" w:hAnsi="Arial"/>
                <w:color w:val="696969"/>
                <w:sz w:val="18"/>
              </w:rPr>
              <w:t>795 N.E.2d 1148</w:t>
            </w:r>
          </w:p>
          <w:bookmarkEnd w:id="72"/>
          <w:bookmarkStart w:id="73" w:name="co_searchResults_summary_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Coastal Areas. Wharfing statute permitted assessment of tidewater displacement fees against property owner.</w:t>
            </w:r>
          </w:p>
          <w:bookmarkEnd w:id="7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Property owner applied to Department of Environmental Protection for license for previously unauthorized fill placed in tidelands by prior owner, and department assessed owner a tidewater displacement fee and a fee for occupation of tidelands. Assessments were affirmed by department's office of administrative appeals, and owner filed complaint for judicial review. The Superior Court Department, </w:t>
            </w:r>
            <w:hyperlink r:id="r35">
              <w:bookmarkStart w:id="74" w:name="co_link_Ifa7952579c5111eabea3f0dc9fb695"/>
              <w:r>
                <w:rPr>
                  <w:rFonts w:ascii="Arial" w:hAnsi="Arial"/>
                  <w:color w:val="000000"/>
                  <w:sz w:val="20"/>
                </w:rPr>
                <w:t>John C. Cratsley</w:t>
              </w:r>
              <w:bookmarkEnd w:id="74"/>
            </w:hyperlink>
            <w:r>
              <w:rPr>
                <w:rFonts w:ascii="Arial" w:hAnsi="Arial"/>
                <w:color w:val="000000"/>
                <w:sz w:val="20"/>
              </w:rPr>
              <w:t xml:space="preserve">, J., upheld assessments. Owner appealed. The Appeals Court, </w:t>
            </w:r>
            <w:hyperlink r:id="r36">
              <w:bookmarkStart w:id="75" w:name="co_link_Ifa7952589c5111eabea3f0dc9fb695"/>
              <w:r>
                <w:rPr>
                  <w:rFonts w:ascii="Arial" w:hAnsi="Arial"/>
                  <w:color w:val="000000"/>
                  <w:sz w:val="20"/>
                </w:rPr>
                <w:t>56 Mass.App.Ct. 425, 778 N.E.2d 529,</w:t>
              </w:r>
              <w:bookmarkEnd w:id="75"/>
            </w:hyperlink>
            <w:r>
              <w:rPr>
                <w:rFonts w:ascii="Arial" w:hAnsi="Arial"/>
                <w:color w:val="000000"/>
                <w:sz w:val="20"/>
              </w:rPr>
              <w:t xml:space="preserve"> reversed. On grant of department's application for further appellate review, the Supreme Judicial Court, </w:t>
            </w:r>
            <w:hyperlink r:id="r37">
              <w:bookmarkStart w:id="76" w:name="co_link_Ifa7952599c5111eabea3f0dc9fb695"/>
              <w:r>
                <w:rPr>
                  <w:rFonts w:ascii="Arial" w:hAnsi="Arial"/>
                  <w:color w:val="000000"/>
                  <w:sz w:val="20"/>
                </w:rPr>
                <w:t>Marshall</w:t>
              </w:r>
              <w:bookmarkEnd w:id="76"/>
            </w:hyperlink>
            <w:r>
              <w:rPr>
                <w:rFonts w:ascii="Arial" w:hAnsi="Arial"/>
                <w:color w:val="000000"/>
                <w:sz w:val="20"/>
              </w:rPr>
              <w:t xml:space="preserve">, C.J., held that: (1) terms of wharfing statute permitted department to assess tidewater displacement fees against owner, abrogating </w:t>
            </w:r>
            <w:hyperlink r:id="r38">
              <w:bookmarkStart w:id="77" w:name="co_link_Ifa79525a9c5111eabea3f0dc9fb695"/>
              <w:r>
                <w:rPr>
                  <w:rFonts w:ascii="Arial" w:hAnsi="Arial"/>
                  <w:i/>
                  <w:color w:val="000000"/>
                  <w:sz w:val="20"/>
                </w:rPr>
                <w:t>Bradford v. McQuesten</w:t>
              </w:r>
              <w:r>
                <w:rPr>
                  <w:rFonts w:ascii="Arial" w:hAnsi="Arial"/>
                  <w:color w:val="000000"/>
                  <w:sz w:val="20"/>
                </w:rPr>
                <w:t>, 182 Mass. 80, 64 N.E. 688,</w:t>
              </w:r>
              <w:bookmarkEnd w:id="77"/>
            </w:hyperlink>
            <w:r>
              <w:rPr>
                <w:rFonts w:ascii="Arial" w:hAnsi="Arial"/>
                <w:color w:val="000000"/>
                <w:sz w:val="20"/>
              </w:rPr>
              <w:t xml:space="preserve"> but (2) issue as to present status of owner's title required remand before department could assess tidelands occupation fees.</w:t>
            </w:r>
          </w:p>
          <w:p>
            <w:pPr>
              <w:spacing w:before="0" w:after="0" w:line="225" w:lineRule="atLeast"/>
            </w:pPr>
            <w:r>
              <w:rPr>
                <w:rFonts w:ascii="Arial" w:hAnsi="Arial"/>
                <w:color w:val="000000"/>
                <w:sz w:val="20"/>
              </w:rPr>
              <w:t>Affirmed in part, vacated in part, and remanded.</w:t>
            </w:r>
          </w:p>
          <w:p>
            <w:pPr>
              <w:spacing w:before="0" w:after="0" w:line="225" w:lineRule="atLeast"/>
            </w:pPr>
            <w:bookmarkStart w:id="78" w:name="co_document_metaInfo_I591976ddd45511d98"/>
            <w:bookmarkEnd w:id="78"/>
            <w:bookmarkStart w:id="79" w:name="co_documentContentCacheKey4"/>
            <w:bookmarkEnd w:id="79"/>
          </w:p>
          <w:bookmarkStart w:id="80" w:name="co_snippet_5_1"/>
          <w:p>
            <w:pPr>
              <w:spacing w:before="100" w:after="0" w:line="225" w:lineRule="atLeast"/>
            </w:pPr>
            <w:hyperlink r:id="r39">
              <w:bookmarkStart w:id="81" w:name="cobalt_result_case_snippet_5_1"/>
              <w:r>
                <w:rPr>
                  <w:rFonts w:ascii="Arial" w:hAnsi="Arial"/>
                  <w:color w:val="000000"/>
                  <w:sz w:val="20"/>
                </w:rPr>
                <w:t xml:space="preserve">...held in public trust. (Formerly 270k2 Navigable Waters)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government is obligated to protect the public's interest in...</w:t>
              </w:r>
              <w:bookmarkEnd w:id="81"/>
            </w:hyperlink>
          </w:p>
          <w:bookmarkEnd w:id="80"/>
          <w:bookmarkStart w:id="82" w:name="co_snippet_5_2"/>
          <w:p>
            <w:pPr>
              <w:spacing w:before="100" w:after="0" w:line="225" w:lineRule="atLeast"/>
            </w:pPr>
            <w:hyperlink r:id="r40">
              <w:bookmarkStart w:id="83" w:name="cobalt_result_case_snippet_5_2"/>
              <w:r>
                <w:rPr>
                  <w:rFonts w:ascii="Arial" w:hAnsi="Arial"/>
                  <w:color w:val="000000"/>
                  <w:sz w:val="20"/>
                </w:rPr>
                <w:t xml:space="preserve">...impose later conditions or requirements as necessary to protect navigation,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would permit Department of Environmental Protection to assess tidewater displacement...</w:t>
              </w:r>
              <w:bookmarkEnd w:id="83"/>
            </w:hyperlink>
          </w:p>
          <w:bookmarkEnd w:id="82"/>
          <w:bookmarkStart w:id="84" w:name="co_snippet_5_3"/>
          <w:p>
            <w:pPr>
              <w:spacing w:before="100" w:after="0" w:line="225" w:lineRule="atLeast"/>
            </w:pPr>
            <w:hyperlink r:id="r41">
              <w:bookmarkStart w:id="85" w:name="cobalt_result_case_snippet_5_3"/>
              <w:r>
                <w:rPr>
                  <w:rFonts w:ascii="Arial" w:hAnsi="Arial"/>
                  <w:color w:val="000000"/>
                  <w:sz w:val="20"/>
                </w:rPr>
                <w:t xml:space="preserve">...the navigability of the Acushnet River, which was protected by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St.1806, c. 18, §1 et seq. [5] 405...</w:t>
              </w:r>
              <w:bookmarkEnd w:id="85"/>
            </w:hyperlink>
          </w:p>
          <w:bookmarkEnd w:id="84"/>
        </w:tc>
      </w:tr>
      <w:bookmarkEnd w:id="70"/>
      <w:bookmarkStart w:id="86" w:name="cobalt_search_results_case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42">
              <w:bookmarkStart w:id="87" w:name="co_search_case_citatorFlagImage_6"/>
              <w:r>
                <w:rPr>
                  <w:rFonts w:ascii="Arial" w:hAnsi="Arial"/>
                  <w:color w:val="000000"/>
                  <w:sz w:val="24"/>
                </w:rPr>
                <w:drawing>
                  <wp:inline>
                    <wp:extent cx="130642" cy="130642"/>
                    <wp:docPr id="9" name="Picture 2"/>
                    <a:graphic>
                      <a:graphicData uri="http://schemas.openxmlformats.org/drawingml/2006/picture">
                        <p:pic>
                          <p:nvPicPr>
                            <p:cNvPr id="10" name="Picture 2"/>
                            <p:cNvPicPr/>
                          </p:nvPicPr>
                          <p:blipFill>
                            <a:blip r:embed="r346"/>
                            <a:srcRect/>
                            <a:stretch>
                              <a:fillRect/>
                            </a:stretch>
                          </p:blipFill>
                          <p:spPr>
                            <a:xfrm>
                              <a:off x="0" y="0"/>
                              <a:ext cx="130642" cy="130642"/>
                            </a:xfrm>
                            <a:prstGeom prst="rect"/>
                          </p:spPr>
                        </p:pic>
                      </a:graphicData>
                    </a:graphic>
                  </wp:inline>
                </w:drawing>
              </w:r>
              <w:bookmarkEnd w:id="8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w:t>
            </w:r>
            <w:r>
              <w:rPr>
                <w:rFonts w:ascii="Arial" w:hAnsi="Arial"/>
                <w:b/>
                <w:color w:val="000000"/>
                <w:sz w:val="24"/>
              </w:rPr>
              <w:t xml:space="preserve"> </w:t>
            </w:r>
            <w:hyperlink r:id="r43">
              <w:bookmarkStart w:id="88" w:name="cobalt_result_case_title6"/>
              <w:r>
                <w:rPr>
                  <w:rFonts w:ascii="Arial" w:hAnsi="Arial"/>
                  <w:b/>
                  <w:color w:val="000000"/>
                  <w:sz w:val="24"/>
                </w:rPr>
                <w:t xml:space="preserve">Moot v. Department of Environmental Protection </w:t>
              </w:r>
              <w:bookmarkEnd w:id="88"/>
            </w:hyperlink>
          </w:p>
          <w:bookmarkStart w:id="89" w:name="co_searchResults_citation_6"/>
          <w:p>
            <w:pPr>
              <w:spacing w:before="0" w:after="0" w:line="220" w:lineRule="atLeast"/>
            </w:pPr>
            <w:r>
              <w:rPr>
                <w:rFonts w:ascii="Arial" w:hAnsi="Arial"/>
                <w:color w:val="696969"/>
                <w:sz w:val="18"/>
              </w:rPr>
              <w:t>Supreme Judicial Court of Massachusetts, Middlesex.</w:t>
            </w:r>
            <w:r>
              <w:rPr>
                <w:rFonts w:ascii="Arial" w:hAnsi="Arial"/>
                <w:color w:val="696969"/>
                <w:sz w:val="18"/>
              </w:rPr>
              <w:t xml:space="preserve"> </w:t>
            </w:r>
            <w:r>
              <w:rPr>
                <w:rFonts w:ascii="Arial" w:hAnsi="Arial"/>
                <w:color w:val="696969"/>
                <w:sz w:val="18"/>
              </w:rPr>
              <w:t>February 12, 2007</w:t>
            </w:r>
            <w:r>
              <w:rPr>
                <w:rFonts w:ascii="Arial" w:hAnsi="Arial"/>
                <w:color w:val="696969"/>
                <w:sz w:val="18"/>
              </w:rPr>
              <w:t xml:space="preserve"> </w:t>
            </w:r>
            <w:r>
              <w:rPr>
                <w:rFonts w:ascii="Arial" w:hAnsi="Arial"/>
                <w:color w:val="696969"/>
                <w:sz w:val="18"/>
              </w:rPr>
              <w:t>448 Mass. 340</w:t>
            </w:r>
            <w:r>
              <w:rPr>
                <w:rFonts w:ascii="Arial" w:hAnsi="Arial"/>
                <w:color w:val="696969"/>
                <w:sz w:val="18"/>
              </w:rPr>
              <w:t xml:space="preserve"> </w:t>
            </w:r>
            <w:r>
              <w:rPr>
                <w:rFonts w:ascii="Arial" w:hAnsi="Arial"/>
                <w:color w:val="696969"/>
                <w:sz w:val="18"/>
              </w:rPr>
              <w:t>861 N.E.2d 410</w:t>
            </w:r>
          </w:p>
          <w:bookmarkEnd w:id="89"/>
          <w:p>
            <w:pPr>
              <w:pBdr>
                <w:top w:val="none" w:space="3"/>
              </w:pBdr>
              <w:spacing w:before="0" w:after="0" w:line="225" w:lineRule="atLeast"/>
            </w:pPr>
            <w:r>
              <w:rPr>
                <w:rFonts w:ascii="Arial" w:hAnsi="Arial"/>
                <w:color w:val="000000"/>
                <w:sz w:val="20"/>
              </w:rPr>
              <w:drawing>
                <wp:inline>
                  <wp:extent cx="190500" cy="85725"/>
                  <wp:docPr id="11" name="Picture 1"/>
                  <a:graphic>
                    <a:graphicData uri="http://schemas.openxmlformats.org/drawingml/2006/picture">
                      <p:pic>
                        <p:nvPicPr>
                          <p:cNvPr id="12" name="Picture 1"/>
                          <p:cNvPicPr/>
                        </p:nvPicPr>
                        <p:blipFill>
                          <a:blip r:embed="r345"/>
                          <a:srcRect/>
                          <a:stretch>
                            <a:fillRect/>
                          </a:stretch>
                        </p:blipFill>
                        <p:spPr>
                          <a:xfrm>
                            <a:off x="0" y="0"/>
                            <a:ext cx="190500" cy="85725"/>
                          </a:xfrm>
                          <a:prstGeom prst="rect"/>
                        </p:spPr>
                      </p:pic>
                    </a:graphicData>
                  </a:graphic>
                </wp:inline>
              </w:drawing>
            </w:r>
          </w:p>
          <w:bookmarkStart w:id="90" w:name="co_searchResults_summary_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Wetlands. Regulation exempting landlocked tidelands from licensing and permitting requirements for trust lands was invalid.</w:t>
            </w:r>
          </w:p>
          <w:bookmarkEnd w:id="9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Neighbors and others brought action to appeal final decision of the Department of Environmental Protection that exempted the construction of a multiuse project from the licensing requirements of the waterways statute. The Superior Court Department, Middlesex County, </w:t>
            </w:r>
            <w:hyperlink r:id="r44">
              <w:bookmarkStart w:id="91" w:name="co_link_I5b8f36a89c5011eabea3f0dc9fb695"/>
              <w:r>
                <w:rPr>
                  <w:rFonts w:ascii="Arial" w:hAnsi="Arial"/>
                  <w:color w:val="000000"/>
                  <w:sz w:val="20"/>
                </w:rPr>
                <w:t>Geraldine S. Hines</w:t>
              </w:r>
              <w:bookmarkEnd w:id="91"/>
            </w:hyperlink>
            <w:r>
              <w:rPr>
                <w:rFonts w:ascii="Arial" w:hAnsi="Arial"/>
                <w:color w:val="000000"/>
                <w:sz w:val="20"/>
              </w:rPr>
              <w:t>, J., granted DEP and developers' motion for judgment on the pleadings. Neighbors and others appealed, and the Supreme Judicial Court on its own initiative transferred the case from the Appeals Court.</w:t>
            </w:r>
          </w:p>
          <w:p>
            <w:pPr>
              <w:spacing w:before="0" w:after="0" w:line="225" w:lineRule="atLeast"/>
            </w:pPr>
            <w:r>
              <w:rPr>
                <w:rFonts w:ascii="Arial" w:hAnsi="Arial"/>
                <w:color w:val="000000"/>
                <w:sz w:val="20"/>
              </w:rPr>
              <w:t>Holding:</w:t>
            </w:r>
            <w:r>
              <w:rPr>
                <w:rFonts w:ascii="Arial" w:hAnsi="Arial"/>
                <w:color w:val="000000"/>
                <w:sz w:val="20"/>
              </w:rPr>
              <w:t xml:space="preserve"> The Supreme Judicial Court, Marshall, C.J., held that Department regulation providing that “trust lands”' subject to licensing and permitting included “all filled tidelands, except for landlocked tidelands,” was invalid.</w:t>
            </w:r>
          </w:p>
          <w:p>
            <w:pPr>
              <w:spacing w:before="0" w:after="0" w:line="225" w:lineRule="atLeast"/>
            </w:pPr>
            <w:r>
              <w:rPr>
                <w:rFonts w:ascii="Arial" w:hAnsi="Arial"/>
                <w:color w:val="000000"/>
                <w:sz w:val="20"/>
              </w:rPr>
              <w:t>Reversed.</w:t>
            </w:r>
          </w:p>
          <w:p>
            <w:pPr>
              <w:spacing w:before="0" w:after="0" w:line="225" w:lineRule="atLeast"/>
            </w:pPr>
            <w:bookmarkStart w:id="92" w:name="co_document_metaInfo_I52de1432b87211dbb"/>
            <w:bookmarkEnd w:id="92"/>
            <w:bookmarkStart w:id="93" w:name="co_documentContentCacheKey5"/>
            <w:bookmarkEnd w:id="93"/>
          </w:p>
          <w:bookmarkStart w:id="94" w:name="co_snippet_6_1"/>
          <w:p>
            <w:pPr>
              <w:spacing w:before="100" w:after="0" w:line="225" w:lineRule="atLeast"/>
            </w:pPr>
            <w:hyperlink r:id="r45">
              <w:bookmarkStart w:id="95" w:name="cobalt_result_case_snippet_6_1"/>
              <w:r>
                <w:rPr>
                  <w:rFonts w:ascii="Arial" w:hAnsi="Arial"/>
                  <w:color w:val="000000"/>
                  <w:sz w:val="20"/>
                </w:rPr>
                <w:t xml:space="preserve">...2660 k. Public trust. (Formerly 270k36(3) Navigable Waters)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Commonwealth holds tidelands in trust for the use of...</w:t>
              </w:r>
              <w:bookmarkEnd w:id="95"/>
            </w:hyperlink>
          </w:p>
          <w:bookmarkEnd w:id="94"/>
          <w:bookmarkStart w:id="96" w:name="co_snippet_6_2"/>
          <w:p>
            <w:pPr>
              <w:spacing w:before="100" w:after="0" w:line="225" w:lineRule="atLeast"/>
            </w:pPr>
            <w:hyperlink r:id="r46">
              <w:bookmarkStart w:id="97" w:name="cobalt_result_case_snippet_6_2"/>
              <w:r>
                <w:rPr>
                  <w:rFonts w:ascii="Arial" w:hAnsi="Arial"/>
                  <w:color w:val="000000"/>
                  <w:sz w:val="20"/>
                </w:rPr>
                <w:t xml:space="preserve">...own motion. Although various arguments concerning the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have been raised by the parties, resolution of the competing...</w:t>
              </w:r>
              <w:bookmarkEnd w:id="97"/>
            </w:hyperlink>
          </w:p>
          <w:bookmarkEnd w:id="96"/>
          <w:bookmarkStart w:id="98" w:name="co_snippet_6_3"/>
          <w:p>
            <w:pPr>
              <w:spacing w:before="100" w:after="0" w:line="225" w:lineRule="atLeast"/>
            </w:pPr>
            <w:hyperlink r:id="r47">
              <w:bookmarkStart w:id="99" w:name="cobalt_result_case_snippet_6_3"/>
              <w:r>
                <w:rPr>
                  <w:rFonts w:ascii="Arial" w:hAnsi="Arial"/>
                  <w:color w:val="000000"/>
                  <w:sz w:val="20"/>
                </w:rPr>
                <w:t xml:space="preserve">...use those lands. Chapter 91 finds its history in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 age-old concept with ancient roots expressed as the...</w:t>
              </w:r>
              <w:bookmarkEnd w:id="99"/>
            </w:hyperlink>
          </w:p>
          <w:bookmarkEnd w:id="98"/>
        </w:tc>
      </w:tr>
      <w:bookmarkEnd w:id="86"/>
      <w:bookmarkStart w:id="100" w:name="cobalt_search_results_case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w:t>
            </w:r>
            <w:r>
              <w:rPr>
                <w:rFonts w:ascii="Arial" w:hAnsi="Arial"/>
                <w:b/>
                <w:color w:val="000000"/>
                <w:sz w:val="24"/>
              </w:rPr>
              <w:t xml:space="preserve"> </w:t>
            </w:r>
            <w:hyperlink r:id="r48">
              <w:bookmarkStart w:id="101" w:name="cobalt_result_case_title7"/>
              <w:r>
                <w:rPr>
                  <w:rFonts w:ascii="Arial" w:hAnsi="Arial"/>
                  <w:b/>
                  <w:color w:val="000000"/>
                  <w:sz w:val="24"/>
                </w:rPr>
                <w:t xml:space="preserve">Alliance to Protect Nantucket Sound, Inc. v. Energy Facilities Siting Bd. </w:t>
              </w:r>
              <w:bookmarkEnd w:id="101"/>
            </w:hyperlink>
          </w:p>
          <w:bookmarkStart w:id="102" w:name="co_searchResults_citation_7"/>
          <w:p>
            <w:pPr>
              <w:spacing w:before="0" w:after="0" w:line="220" w:lineRule="atLeast"/>
            </w:pPr>
            <w:r>
              <w:rPr>
                <w:rFonts w:ascii="Arial" w:hAnsi="Arial"/>
                <w:color w:val="696969"/>
                <w:sz w:val="18"/>
              </w:rPr>
              <w:t>Supreme Judicial Court of Massachusetts, Suffolk.</w:t>
            </w:r>
            <w:r>
              <w:rPr>
                <w:rFonts w:ascii="Arial" w:hAnsi="Arial"/>
                <w:color w:val="696969"/>
                <w:sz w:val="18"/>
              </w:rPr>
              <w:t xml:space="preserve"> </w:t>
            </w:r>
            <w:r>
              <w:rPr>
                <w:rFonts w:ascii="Arial" w:hAnsi="Arial"/>
                <w:color w:val="696969"/>
                <w:sz w:val="18"/>
              </w:rPr>
              <w:t>August 31, 2010</w:t>
            </w:r>
            <w:r>
              <w:rPr>
                <w:rFonts w:ascii="Arial" w:hAnsi="Arial"/>
                <w:color w:val="696969"/>
                <w:sz w:val="18"/>
              </w:rPr>
              <w:t xml:space="preserve"> </w:t>
            </w:r>
            <w:r>
              <w:rPr>
                <w:rFonts w:ascii="Arial" w:hAnsi="Arial"/>
                <w:color w:val="696969"/>
                <w:sz w:val="18"/>
              </w:rPr>
              <w:t>457 Mass. 663</w:t>
            </w:r>
            <w:r>
              <w:rPr>
                <w:rFonts w:ascii="Arial" w:hAnsi="Arial"/>
                <w:color w:val="696969"/>
                <w:sz w:val="18"/>
              </w:rPr>
              <w:t xml:space="preserve"> </w:t>
            </w:r>
            <w:r>
              <w:rPr>
                <w:rFonts w:ascii="Arial" w:hAnsi="Arial"/>
                <w:color w:val="696969"/>
                <w:sz w:val="18"/>
              </w:rPr>
              <w:t>932 N.E.2d 787</w:t>
            </w:r>
          </w:p>
          <w:bookmarkEnd w:id="102"/>
          <w:bookmarkStart w:id="103" w:name="co_searchResults_summary_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ENERGY AND UTILITIES - Industry Regulation. Finding that electric company made good faith effort to obtain regulatory permits was supported by sufficient evidence.</w:t>
            </w:r>
          </w:p>
          <w:bookmarkEnd w:id="10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Objectors, who had been granted intervening status by Energy Facilities Siting Board with regard to petition for certificate of environmental impact and public interest by electric company that sought to build underground electric transmission lines for its proposed off-shore wind power facility in federal waters, sought review of decision of Board granting certificate to company, and two of three objectors sought to have environmental regulation of Department of Environmental Protection declared invalid.</w:t>
            </w:r>
          </w:p>
          <w:p>
            <w:pPr>
              <w:spacing w:before="0" w:after="0" w:line="225" w:lineRule="atLeast"/>
            </w:pPr>
            <w:r>
              <w:rPr>
                <w:rFonts w:ascii="Arial" w:hAnsi="Arial"/>
                <w:color w:val="000000"/>
                <w:sz w:val="20"/>
              </w:rPr>
              <w:t>Holdings:</w:t>
            </w:r>
            <w:r>
              <w:rPr>
                <w:rFonts w:ascii="Arial" w:hAnsi="Arial"/>
                <w:color w:val="000000"/>
                <w:sz w:val="20"/>
              </w:rPr>
              <w:t xml:space="preserve"> The Supreme Judicial Court, </w:t>
            </w:r>
            <w:hyperlink r:id="r49">
              <w:bookmarkStart w:id="104" w:name="co_link_I2bdfa5c69a1811eabea3f0dc9fb695"/>
              <w:r>
                <w:rPr>
                  <w:rFonts w:ascii="Arial" w:hAnsi="Arial"/>
                  <w:color w:val="000000"/>
                  <w:sz w:val="20"/>
                </w:rPr>
                <w:t>Botsford</w:t>
              </w:r>
              <w:bookmarkEnd w:id="104"/>
            </w:hyperlink>
            <w:r>
              <w:rPr>
                <w:rFonts w:ascii="Arial" w:hAnsi="Arial"/>
                <w:color w:val="000000"/>
                <w:sz w:val="20"/>
              </w:rPr>
              <w:t>, J., held that:</w:t>
            </w:r>
          </w:p>
          <w:p>
            <w:pPr>
              <w:spacing w:before="0" w:after="0" w:line="225" w:lineRule="atLeast"/>
            </w:pPr>
            <w:r>
              <w:rPr>
                <w:rFonts w:ascii="Arial" w:hAnsi="Arial"/>
                <w:color w:val="000000"/>
                <w:sz w:val="20"/>
              </w:rPr>
              <w:t>1 Board did not have jurisdiction to consider in-State impacts of wind farm that would be located in federal waters;</w:t>
            </w:r>
          </w:p>
          <w:p>
            <w:pPr>
              <w:spacing w:before="0" w:after="0" w:line="225" w:lineRule="atLeast"/>
            </w:pPr>
            <w:r>
              <w:rPr>
                <w:rFonts w:ascii="Arial" w:hAnsi="Arial"/>
                <w:color w:val="000000"/>
                <w:sz w:val="20"/>
              </w:rPr>
              <w:t>2 Board's finding that company made good faith effort to obtain other agency approvals was supported by sufficient evidence; and</w:t>
            </w:r>
          </w:p>
          <w:p>
            <w:pPr>
              <w:spacing w:before="0" w:after="0" w:line="225" w:lineRule="atLeast"/>
            </w:pPr>
            <w:r>
              <w:rPr>
                <w:rFonts w:ascii="Arial" w:hAnsi="Arial"/>
                <w:color w:val="000000"/>
                <w:sz w:val="20"/>
              </w:rPr>
              <w:t>3 objectors failed to establish that regulation was arbitrary, irrational, or contrary to other relevant statutes.</w:t>
            </w:r>
          </w:p>
          <w:p>
            <w:pPr>
              <w:spacing w:before="0" w:after="0" w:line="225" w:lineRule="atLeast"/>
            </w:pPr>
            <w:r>
              <w:rPr>
                <w:rFonts w:ascii="Arial" w:hAnsi="Arial"/>
                <w:color w:val="000000"/>
                <w:sz w:val="20"/>
              </w:rPr>
              <w:t>Affirmed in part; reversed in part and remanded with instructions.</w:t>
            </w:r>
          </w:p>
          <w:p>
            <w:pPr>
              <w:spacing w:before="0" w:after="0" w:line="225" w:lineRule="atLeast"/>
            </w:pPr>
            <w:r>
              <w:rPr>
                <w:rFonts w:ascii="Arial" w:hAnsi="Arial"/>
                <w:color w:val="000000"/>
                <w:sz w:val="20"/>
              </w:rPr>
              <w:t xml:space="preserve">Marshall, C.J., concurred in part and dissented in part and filed opinion in which </w:t>
            </w:r>
            <w:hyperlink r:id="r50">
              <w:bookmarkStart w:id="105" w:name="co_link_I2bdfa5c89a1811eabea3f0dc9fb695"/>
              <w:r>
                <w:rPr>
                  <w:rFonts w:ascii="Arial" w:hAnsi="Arial"/>
                  <w:color w:val="000000"/>
                  <w:sz w:val="20"/>
                </w:rPr>
                <w:t>Spina</w:t>
              </w:r>
              <w:bookmarkEnd w:id="105"/>
            </w:hyperlink>
            <w:r>
              <w:rPr>
                <w:rFonts w:ascii="Arial" w:hAnsi="Arial"/>
                <w:color w:val="000000"/>
                <w:sz w:val="20"/>
              </w:rPr>
              <w:t>, J., joined.</w:t>
            </w:r>
          </w:p>
          <w:p>
            <w:pPr>
              <w:spacing w:before="0" w:after="0" w:line="225" w:lineRule="atLeast"/>
            </w:pPr>
            <w:bookmarkStart w:id="106" w:name="co_document_metaInfo_I4acafacab43f11df8"/>
            <w:bookmarkEnd w:id="106"/>
            <w:bookmarkStart w:id="107" w:name="co_documentContentCacheKey6"/>
            <w:bookmarkEnd w:id="107"/>
          </w:p>
          <w:bookmarkStart w:id="108" w:name="co_snippet_7_1"/>
          <w:p>
            <w:pPr>
              <w:spacing w:before="100" w:after="0" w:line="225" w:lineRule="atLeast"/>
            </w:pPr>
            <w:hyperlink r:id="r51">
              <w:bookmarkStart w:id="109" w:name="cobalt_result_case_snippet_7_1"/>
              <w:r>
                <w:rPr>
                  <w:rFonts w:ascii="Arial" w:hAnsi="Arial"/>
                  <w:color w:val="000000"/>
                  <w:sz w:val="20"/>
                </w:rPr>
                <w:t xml:space="preserve">...Tidelands, Flats, and Foreshore 405 2660 k. Public trust.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expresses the government's long-standing and firmly established obligation to...</w:t>
              </w:r>
              <w:bookmarkEnd w:id="109"/>
            </w:hyperlink>
          </w:p>
          <w:bookmarkEnd w:id="108"/>
          <w:bookmarkStart w:id="110" w:name="co_snippet_7_2"/>
          <w:p>
            <w:pPr>
              <w:spacing w:before="100" w:after="0" w:line="225" w:lineRule="atLeast"/>
            </w:pPr>
            <w:hyperlink r:id="r52">
              <w:bookmarkStart w:id="111" w:name="cobalt_result_case_snippet_7_2"/>
              <w:r>
                <w:rPr>
                  <w:rFonts w:ascii="Arial" w:hAnsi="Arial"/>
                  <w:color w:val="000000"/>
                  <w:sz w:val="20"/>
                </w:rPr>
                <w:t xml:space="preserve">...within the Commonwealth's territorial jurisdiction are Commonwealth tidelands. [7]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expresses the government's long-standing and firmly established obligation to...</w:t>
              </w:r>
              <w:bookmarkEnd w:id="111"/>
            </w:hyperlink>
          </w:p>
          <w:bookmarkEnd w:id="110"/>
          <w:bookmarkStart w:id="112" w:name="co_snippet_7_3"/>
          <w:p>
            <w:pPr>
              <w:spacing w:before="100" w:after="0" w:line="225" w:lineRule="atLeast"/>
            </w:pPr>
            <w:hyperlink r:id="r53">
              <w:bookmarkStart w:id="113" w:name="cobalt_result_case_snippet_7_3"/>
              <w:r>
                <w:rPr>
                  <w:rFonts w:ascii="Arial" w:hAnsi="Arial"/>
                  <w:color w:val="000000"/>
                  <w:sz w:val="20"/>
                </w:rPr>
                <w:t xml:space="preserve">...refers. We also agree with the Alliance that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“only the Commonwealth, or an entity to which the Legislature...</w:t>
              </w:r>
              <w:bookmarkEnd w:id="113"/>
            </w:hyperlink>
          </w:p>
          <w:bookmarkEnd w:id="112"/>
        </w:tc>
      </w:tr>
      <w:bookmarkEnd w:id="100"/>
      <w:bookmarkStart w:id="114" w:name="cobalt_search_results_case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w:t>
            </w:r>
            <w:r>
              <w:rPr>
                <w:rFonts w:ascii="Arial" w:hAnsi="Arial"/>
                <w:b/>
                <w:color w:val="000000"/>
                <w:sz w:val="24"/>
              </w:rPr>
              <w:t xml:space="preserve"> </w:t>
            </w:r>
            <w:hyperlink r:id="r54">
              <w:bookmarkStart w:id="115" w:name="cobalt_result_case_title8"/>
              <w:r>
                <w:rPr>
                  <w:rFonts w:ascii="Arial" w:hAnsi="Arial"/>
                  <w:b/>
                  <w:color w:val="000000"/>
                  <w:sz w:val="24"/>
                </w:rPr>
                <w:t xml:space="preserve">Conservation Law Foundation, Inc. v. Department Of Environmental Protection </w:t>
              </w:r>
              <w:bookmarkEnd w:id="115"/>
            </w:hyperlink>
          </w:p>
          <w:bookmarkStart w:id="116" w:name="co_searchResults_citation_8"/>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April 29, 2003</w:t>
            </w:r>
            <w:r>
              <w:rPr>
                <w:rFonts w:ascii="Arial" w:hAnsi="Arial"/>
                <w:color w:val="696969"/>
                <w:sz w:val="18"/>
              </w:rPr>
              <w:t xml:space="preserve"> </w:t>
            </w:r>
            <w:r>
              <w:rPr>
                <w:rFonts w:ascii="Arial" w:hAnsi="Arial"/>
                <w:color w:val="696969"/>
                <w:sz w:val="18"/>
              </w:rPr>
              <w:t>823 A.2d 551</w:t>
            </w:r>
            <w:r>
              <w:rPr>
                <w:rFonts w:ascii="Arial" w:hAnsi="Arial"/>
                <w:color w:val="696969"/>
                <w:sz w:val="18"/>
              </w:rPr>
              <w:t xml:space="preserve"> </w:t>
            </w:r>
            <w:r>
              <w:rPr>
                <w:rFonts w:ascii="Arial" w:hAnsi="Arial"/>
                <w:color w:val="696969"/>
                <w:sz w:val="18"/>
              </w:rPr>
              <w:t>2003 WL 1961771</w:t>
            </w:r>
          </w:p>
          <w:bookmarkEnd w:id="116"/>
          <w:p>
            <w:pPr>
              <w:pBdr>
                <w:top w:val="none" w:space="3"/>
              </w:pBdr>
              <w:spacing w:before="0" w:after="0" w:line="225" w:lineRule="atLeast"/>
            </w:pPr>
            <w:r>
              <w:rPr>
                <w:rFonts w:ascii="Arial" w:hAnsi="Arial"/>
                <w:color w:val="000000"/>
                <w:sz w:val="20"/>
              </w:rPr>
              <w:drawing>
                <wp:inline>
                  <wp:extent cx="190500" cy="85725"/>
                  <wp:docPr id="13" name="Picture 1"/>
                  <a:graphic>
                    <a:graphicData uri="http://schemas.openxmlformats.org/drawingml/2006/picture">
                      <p:pic>
                        <p:nvPicPr>
                          <p:cNvPr id="14" name="Picture 1"/>
                          <p:cNvPicPr/>
                        </p:nvPicPr>
                        <p:blipFill>
                          <a:blip r:embed="r345"/>
                          <a:srcRect/>
                          <a:stretch>
                            <a:fillRect/>
                          </a:stretch>
                        </p:blipFill>
                        <p:spPr>
                          <a:xfrm>
                            <a:off x="0" y="0"/>
                            <a:ext cx="190500" cy="85725"/>
                          </a:xfrm>
                          <a:prstGeom prst="rect"/>
                        </p:spPr>
                      </p:pic>
                    </a:graphicData>
                  </a:graphic>
                </wp:inline>
              </w:drawing>
            </w:r>
          </w:p>
          <w:bookmarkStart w:id="117" w:name="co_searchResults_summary_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Coastal Areas. Permit by rule allowing pile supported dock in coastal wetland without an individual permit upheld.</w:t>
            </w:r>
          </w:p>
          <w:bookmarkEnd w:id="11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Conservation group filed petition challenging permit issued by Department of Environmental Protection (DEP) pursuant to permit by rule process to landowner, allowing him to build pile-supported dock on waterfront property. The Superior Court, Kennebec County, </w:t>
            </w:r>
            <w:hyperlink r:id="r55">
              <w:bookmarkStart w:id="118" w:name="co_link_I3c6ed75796b711ea80afece7991500"/>
              <w:r>
                <w:rPr>
                  <w:rFonts w:ascii="Arial" w:hAnsi="Arial"/>
                  <w:color w:val="000000"/>
                  <w:sz w:val="20"/>
                </w:rPr>
                <w:t>Atwood</w:t>
              </w:r>
              <w:bookmarkEnd w:id="118"/>
            </w:hyperlink>
            <w:r>
              <w:rPr>
                <w:rFonts w:ascii="Arial" w:hAnsi="Arial"/>
                <w:color w:val="000000"/>
                <w:sz w:val="20"/>
              </w:rPr>
              <w:t xml:space="preserve">, J., invalidated permit, held that rule under which permit was issued was invalid, but held conservation group had no private right to obtain injunction to remove dock. Landowner and conservation group appealed. The Supreme Judicial Court, Calkins, J., held that: (1) Board of Environmental Protection (BEP) had authority under statute to adopt rule that allowed DEP to permit by rule, rather than by individual permit, pile supported piers and wharves in coastal wetlands; (2) construction of statute by BEP and DEP as requiring that regulations allowing permits by rule to conform to Natural Resources Protection Act (NRPA) would be deferred to; (3) rule allowing DEP to permit piers and wharves by rule complied with NRPA requirement that permitted activity not unreasonably interfere with existing scenic, aesthetic, recreational or navigation uses; (4) rule was not invalidated by the </w:t>
            </w:r>
            <w:bookmarkStart w:id="119" w:name="co_term_368"/>
            <w:r>
              <w:rPr>
                <w:rFonts w:ascii="Arial" w:hAnsi="Arial"/>
                <w:color w:val="000000"/>
                <w:sz w:val="20"/>
              </w:rPr>
              <w:t>public</w:t>
            </w:r>
            <w:bookmarkEnd w:id="119"/>
            <w:r>
              <w:rPr>
                <w:rFonts w:ascii="Arial" w:hAnsi="Arial"/>
                <w:color w:val="000000"/>
                <w:sz w:val="20"/>
              </w:rPr>
              <w:t xml:space="preserve"> </w:t>
            </w:r>
            <w:bookmarkStart w:id="120" w:name="co_term_369"/>
            <w:r>
              <w:rPr>
                <w:rFonts w:ascii="Arial" w:hAnsi="Arial"/>
                <w:color w:val="000000"/>
                <w:sz w:val="20"/>
              </w:rPr>
              <w:t>trust</w:t>
            </w:r>
            <w:bookmarkEnd w:id="120"/>
            <w:r>
              <w:rPr>
                <w:rFonts w:ascii="Arial" w:hAnsi="Arial"/>
                <w:color w:val="000000"/>
                <w:sz w:val="20"/>
              </w:rPr>
              <w:t xml:space="preserve"> </w:t>
            </w:r>
            <w:bookmarkStart w:id="121" w:name="co_term_370"/>
            <w:r>
              <w:rPr>
                <w:rFonts w:ascii="Arial" w:hAnsi="Arial"/>
                <w:color w:val="000000"/>
                <w:sz w:val="20"/>
              </w:rPr>
              <w:t>doctrine</w:t>
            </w:r>
            <w:bookmarkEnd w:id="121"/>
            <w:r>
              <w:rPr>
                <w:rFonts w:ascii="Arial" w:hAnsi="Arial"/>
                <w:color w:val="000000"/>
                <w:sz w:val="20"/>
              </w:rPr>
              <w:t>; (5) rule was not unreasonable, had a factual basis, and was supported by an evidentiary record; and (6) Court would defer to BEP's determination that rule was equally effective in meeting applicable criteria of NRPA.</w:t>
            </w:r>
          </w:p>
          <w:p>
            <w:pPr>
              <w:spacing w:before="0" w:after="0" w:line="225" w:lineRule="atLeast"/>
            </w:pPr>
            <w:r>
              <w:rPr>
                <w:rFonts w:ascii="Arial" w:hAnsi="Arial"/>
                <w:color w:val="000000"/>
                <w:sz w:val="20"/>
              </w:rPr>
              <w:t>Vacated and remanded.</w:t>
            </w:r>
          </w:p>
          <w:p>
            <w:pPr>
              <w:spacing w:before="0" w:after="0" w:line="225" w:lineRule="atLeast"/>
            </w:pPr>
            <w:bookmarkStart w:id="122" w:name="co_document_metaInfo_I60e7d51b32f611d98"/>
            <w:bookmarkEnd w:id="122"/>
            <w:bookmarkStart w:id="123" w:name="co_documentContentCacheKey7"/>
            <w:bookmarkEnd w:id="123"/>
          </w:p>
          <w:bookmarkStart w:id="124" w:name="co_snippet_8_1"/>
          <w:p>
            <w:pPr>
              <w:spacing w:before="100" w:after="0" w:line="225" w:lineRule="atLeast"/>
            </w:pPr>
            <w:hyperlink r:id="r56">
              <w:bookmarkStart w:id="125" w:name="cobalt_result_case_snippet_8_1"/>
              <w:r>
                <w:rPr>
                  <w:rFonts w:ascii="Arial" w:hAnsi="Arial"/>
                  <w:color w:val="000000"/>
                  <w:sz w:val="20"/>
                </w:rPr>
                <w:t xml:space="preserve">...or navigation uses; (4) rule was not invalidated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(5) rule was not unreasonable, had a factual basis, and...</w:t>
              </w:r>
              <w:bookmarkEnd w:id="125"/>
            </w:hyperlink>
          </w:p>
          <w:bookmarkEnd w:id="124"/>
          <w:bookmarkStart w:id="126" w:name="co_snippet_8_2"/>
          <w:p>
            <w:pPr>
              <w:spacing w:before="100" w:after="0" w:line="225" w:lineRule="atLeast"/>
            </w:pPr>
            <w:hyperlink r:id="r57">
              <w:bookmarkStart w:id="127" w:name="cobalt_result_case_snippet_8_2"/>
              <w:r>
                <w:rPr>
                  <w:rFonts w:ascii="Arial" w:hAnsi="Arial"/>
                  <w:color w:val="000000"/>
                  <w:sz w:val="20"/>
                </w:rPr>
                <w:t xml:space="preserve">...405 2660 k. Public trust. (Formerly 270k36(3) Navigable Waters)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means, for the owner of coastal property, that the owner's...</w:t>
              </w:r>
              <w:bookmarkEnd w:id="127"/>
            </w:hyperlink>
          </w:p>
          <w:bookmarkEnd w:id="126"/>
          <w:bookmarkStart w:id="128" w:name="co_snippet_8_3"/>
          <w:p>
            <w:pPr>
              <w:spacing w:before="100" w:after="0" w:line="225" w:lineRule="atLeast"/>
            </w:pPr>
            <w:hyperlink r:id="r58">
              <w:bookmarkStart w:id="129" w:name="cobalt_result_case_snippet_8_3"/>
              <w:r>
                <w:rPr>
                  <w:rFonts w:ascii="Arial" w:hAnsi="Arial"/>
                  <w:color w:val="000000"/>
                  <w:sz w:val="20"/>
                </w:rPr>
                <w:t xml:space="preserve">...and wharves in coastal wetlands, was not invalidated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public's right to fishing, fowling and navigation under the doctrine...</w:t>
              </w:r>
              <w:bookmarkEnd w:id="129"/>
            </w:hyperlink>
          </w:p>
          <w:bookmarkEnd w:id="128"/>
        </w:tc>
      </w:tr>
      <w:bookmarkEnd w:id="114"/>
      <w:bookmarkStart w:id="130" w:name="cobalt_search_results_case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w:t>
            </w:r>
            <w:r>
              <w:rPr>
                <w:rFonts w:ascii="Arial" w:hAnsi="Arial"/>
                <w:b/>
                <w:color w:val="000000"/>
                <w:sz w:val="24"/>
              </w:rPr>
              <w:t xml:space="preserve"> </w:t>
            </w:r>
            <w:hyperlink r:id="r59">
              <w:bookmarkStart w:id="131" w:name="cobalt_result_case_title9"/>
              <w:r>
                <w:rPr>
                  <w:rFonts w:ascii="Arial" w:hAnsi="Arial"/>
                  <w:b/>
                  <w:color w:val="000000"/>
                  <w:sz w:val="24"/>
                </w:rPr>
                <w:t xml:space="preserve">Navy Yard Four Associates, LLC v. Department of Environmental Protection </w:t>
              </w:r>
              <w:bookmarkEnd w:id="131"/>
            </w:hyperlink>
          </w:p>
          <w:bookmarkStart w:id="132" w:name="co_searchResults_citation_9"/>
          <w:p>
            <w:pPr>
              <w:spacing w:before="0" w:after="0" w:line="220" w:lineRule="atLeast"/>
            </w:pPr>
            <w:r>
              <w:rPr>
                <w:rFonts w:ascii="Arial" w:hAnsi="Arial"/>
                <w:color w:val="696969"/>
                <w:sz w:val="18"/>
              </w:rPr>
              <w:t>Appeals Court of Massachusetts, Suffolk.</w:t>
            </w:r>
            <w:r>
              <w:rPr>
                <w:rFonts w:ascii="Arial" w:hAnsi="Arial"/>
                <w:color w:val="696969"/>
                <w:sz w:val="18"/>
              </w:rPr>
              <w:t xml:space="preserve"> </w:t>
            </w:r>
            <w:r>
              <w:rPr>
                <w:rFonts w:ascii="Arial" w:hAnsi="Arial"/>
                <w:color w:val="696969"/>
                <w:sz w:val="18"/>
              </w:rPr>
              <w:t>September 04, 2015</w:t>
            </w:r>
            <w:r>
              <w:rPr>
                <w:rFonts w:ascii="Arial" w:hAnsi="Arial"/>
                <w:color w:val="696969"/>
                <w:sz w:val="18"/>
              </w:rPr>
              <w:t xml:space="preserve"> </w:t>
            </w:r>
            <w:r>
              <w:rPr>
                <w:rFonts w:ascii="Arial" w:hAnsi="Arial"/>
                <w:color w:val="696969"/>
                <w:sz w:val="18"/>
              </w:rPr>
              <w:t>88 Mass.App.Ct. 213</w:t>
            </w:r>
            <w:r>
              <w:rPr>
                <w:rFonts w:ascii="Arial" w:hAnsi="Arial"/>
                <w:color w:val="696969"/>
                <w:sz w:val="18"/>
              </w:rPr>
              <w:t xml:space="preserve"> </w:t>
            </w:r>
            <w:r>
              <w:rPr>
                <w:rFonts w:ascii="Arial" w:hAnsi="Arial"/>
                <w:color w:val="696969"/>
                <w:sz w:val="18"/>
              </w:rPr>
              <w:t>37 N.E.3d 46</w:t>
            </w:r>
          </w:p>
          <w:bookmarkEnd w:id="132"/>
          <w:bookmarkStart w:id="133" w:name="co_searchResults_summary_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Coastal Areas. Department's application of statutory and regulatory requirements was reasonable basis for denial of requested waterways license amendment.</w:t>
            </w:r>
          </w:p>
          <w:bookmarkEnd w:id="13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Landowner sought to amend its waterways license, particularly public accommodation requirements. Department of Environmental Protection declined to grant the amendment, and landowner appealed. The Superior Court, Suffolk County, </w:t>
            </w:r>
            <w:hyperlink r:id="r60">
              <w:bookmarkStart w:id="134" w:name="co_link_Iac8b718c8a5a11ea80afece7991500"/>
              <w:r>
                <w:rPr>
                  <w:rFonts w:ascii="Arial" w:hAnsi="Arial"/>
                  <w:color w:val="000000"/>
                  <w:sz w:val="20"/>
                </w:rPr>
                <w:t>Peter M. Lauriat</w:t>
              </w:r>
              <w:bookmarkEnd w:id="134"/>
            </w:hyperlink>
            <w:r>
              <w:rPr>
                <w:rFonts w:ascii="Arial" w:hAnsi="Arial"/>
                <w:color w:val="000000"/>
                <w:sz w:val="20"/>
              </w:rPr>
              <w:t>, J., affirmed. Landowner appealed.</w:t>
            </w:r>
          </w:p>
          <w:p>
            <w:pPr>
              <w:spacing w:before="0" w:after="0" w:line="225" w:lineRule="atLeast"/>
            </w:pPr>
            <w:r>
              <w:rPr>
                <w:rFonts w:ascii="Arial" w:hAnsi="Arial"/>
                <w:color w:val="000000"/>
                <w:sz w:val="20"/>
              </w:rPr>
              <w:t>Holdings:</w:t>
            </w:r>
            <w:r>
              <w:rPr>
                <w:rFonts w:ascii="Arial" w:hAnsi="Arial"/>
                <w:color w:val="000000"/>
                <w:sz w:val="20"/>
              </w:rPr>
              <w:t xml:space="preserve"> The Appeals Court, </w:t>
            </w:r>
            <w:hyperlink r:id="r61">
              <w:bookmarkStart w:id="135" w:name="co_link_Iac8b718d8a5a11ea80afece7991500"/>
              <w:r>
                <w:rPr>
                  <w:rFonts w:ascii="Arial" w:hAnsi="Arial"/>
                  <w:color w:val="000000"/>
                  <w:sz w:val="20"/>
                </w:rPr>
                <w:t>Kafker</w:t>
              </w:r>
              <w:bookmarkEnd w:id="135"/>
            </w:hyperlink>
            <w:r>
              <w:rPr>
                <w:rFonts w:ascii="Arial" w:hAnsi="Arial"/>
                <w:color w:val="000000"/>
                <w:sz w:val="20"/>
              </w:rPr>
              <w:t>, C.J., held that:</w:t>
            </w:r>
          </w:p>
          <w:p>
            <w:pPr>
              <w:spacing w:before="0" w:after="0" w:line="225" w:lineRule="atLeast"/>
            </w:pPr>
            <w:r>
              <w:rPr>
                <w:rFonts w:ascii="Arial" w:hAnsi="Arial"/>
                <w:color w:val="000000"/>
                <w:sz w:val="20"/>
              </w:rPr>
              <w:t xml:space="preserve">1 Department did not exceed its authority nor violate </w:t>
            </w:r>
            <w:bookmarkStart w:id="136" w:name="co_term_267"/>
            <w:r>
              <w:rPr>
                <w:rFonts w:ascii="Arial" w:hAnsi="Arial"/>
                <w:color w:val="000000"/>
                <w:sz w:val="20"/>
              </w:rPr>
              <w:t>public</w:t>
            </w:r>
            <w:bookmarkEnd w:id="136"/>
            <w:r>
              <w:rPr>
                <w:rFonts w:ascii="Arial" w:hAnsi="Arial"/>
                <w:color w:val="000000"/>
                <w:sz w:val="20"/>
              </w:rPr>
              <w:t xml:space="preserve"> </w:t>
            </w:r>
            <w:bookmarkStart w:id="137" w:name="co_term_268"/>
            <w:r>
              <w:rPr>
                <w:rFonts w:ascii="Arial" w:hAnsi="Arial"/>
                <w:color w:val="000000"/>
                <w:sz w:val="20"/>
              </w:rPr>
              <w:t>trust</w:t>
            </w:r>
            <w:bookmarkEnd w:id="137"/>
            <w:r>
              <w:rPr>
                <w:rFonts w:ascii="Arial" w:hAnsi="Arial"/>
                <w:color w:val="000000"/>
                <w:sz w:val="20"/>
              </w:rPr>
              <w:t xml:space="preserve"> </w:t>
            </w:r>
            <w:bookmarkStart w:id="138" w:name="co_term_269"/>
            <w:r>
              <w:rPr>
                <w:rFonts w:ascii="Arial" w:hAnsi="Arial"/>
                <w:color w:val="000000"/>
                <w:sz w:val="20"/>
              </w:rPr>
              <w:t>doctrine</w:t>
            </w:r>
            <w:bookmarkEnd w:id="138"/>
            <w:r>
              <w:rPr>
                <w:rFonts w:ascii="Arial" w:hAnsi="Arial"/>
                <w:color w:val="000000"/>
                <w:sz w:val="20"/>
              </w:rPr>
              <w:t xml:space="preserve"> by interpreting statutory phrase “Commonwealth Tidelands” to include both submerged lands and tidal flats;</w:t>
            </w:r>
          </w:p>
          <w:p>
            <w:pPr>
              <w:spacing w:before="0" w:after="0" w:line="225" w:lineRule="atLeast"/>
            </w:pPr>
            <w:r>
              <w:rPr>
                <w:rFonts w:ascii="Arial" w:hAnsi="Arial"/>
                <w:color w:val="000000"/>
                <w:sz w:val="20"/>
              </w:rPr>
              <w:t>2 Department's interpretation that tidelands held by quasi public agencies and political subdivisions of the Commonwealth fell within Waterways Act's statutory term “Commonwealth tidelands” was reasonable; and</w:t>
            </w:r>
          </w:p>
          <w:p>
            <w:pPr>
              <w:spacing w:before="0" w:after="0" w:line="225" w:lineRule="atLeast"/>
            </w:pPr>
            <w:r>
              <w:rPr>
                <w:rFonts w:ascii="Arial" w:hAnsi="Arial"/>
                <w:color w:val="000000"/>
                <w:sz w:val="20"/>
              </w:rPr>
              <w:t>3 Department's application of statutory and regulatory requirements was reasonable and proper basis for denial of requested license amendment.</w:t>
            </w:r>
          </w:p>
          <w:p>
            <w:pPr>
              <w:spacing w:before="0" w:after="0" w:line="225" w:lineRule="atLeast"/>
            </w:pPr>
            <w:r>
              <w:rPr>
                <w:rFonts w:ascii="Arial" w:hAnsi="Arial"/>
                <w:color w:val="000000"/>
                <w:sz w:val="20"/>
              </w:rPr>
              <w:t>Affirmed.</w:t>
            </w:r>
          </w:p>
          <w:p>
            <w:pPr>
              <w:spacing w:before="0" w:after="0" w:line="225" w:lineRule="atLeast"/>
            </w:pPr>
            <w:bookmarkStart w:id="139" w:name="co_document_metaInfo_I2d4e0abd530111e5a"/>
            <w:bookmarkEnd w:id="139"/>
            <w:bookmarkStart w:id="140" w:name="co_documentContentCacheKey8"/>
            <w:bookmarkEnd w:id="140"/>
          </w:p>
          <w:bookmarkStart w:id="141" w:name="co_snippet_9_1"/>
          <w:p>
            <w:pPr>
              <w:spacing w:before="100" w:after="0" w:line="225" w:lineRule="atLeast"/>
            </w:pPr>
            <w:hyperlink r:id="r62">
              <w:bookmarkStart w:id="142" w:name="cobalt_result_case_snippet_9_1"/>
              <w:r>
                <w:rPr>
                  <w:rFonts w:ascii="Arial" w:hAnsi="Arial"/>
                  <w:color w:val="000000"/>
                  <w:sz w:val="20"/>
                </w:rPr>
                <w:t xml:space="preserve">...(1) Department did not exceed its authority nor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interpreting statutory phrase “Commonwealth Tidelands” to include both submerged...</w:t>
              </w:r>
              <w:bookmarkEnd w:id="142"/>
            </w:hyperlink>
          </w:p>
          <w:bookmarkEnd w:id="141"/>
          <w:bookmarkStart w:id="143" w:name="co_snippet_9_2"/>
          <w:p>
            <w:pPr>
              <w:spacing w:before="100" w:after="0" w:line="225" w:lineRule="atLeast"/>
            </w:pPr>
            <w:hyperlink r:id="r63">
              <w:bookmarkStart w:id="144" w:name="cobalt_result_case_snippet_9_2"/>
              <w:r>
                <w:rPr>
                  <w:rFonts w:ascii="Arial" w:hAnsi="Arial"/>
                  <w:color w:val="000000"/>
                  <w:sz w:val="20"/>
                </w:rPr>
                <w:t xml:space="preserve">...below the historic high water mark are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under which the government is obligated to protect the public's...</w:t>
              </w:r>
              <w:bookmarkEnd w:id="144"/>
            </w:hyperlink>
          </w:p>
          <w:bookmarkEnd w:id="143"/>
          <w:bookmarkStart w:id="145" w:name="co_snippet_9_3"/>
          <w:p>
            <w:pPr>
              <w:spacing w:before="100" w:after="0" w:line="225" w:lineRule="atLeast"/>
            </w:pPr>
            <w:hyperlink r:id="r64">
              <w:bookmarkStart w:id="146" w:name="cobalt_result_case_snippet_9_3"/>
              <w:r>
                <w:rPr>
                  <w:rFonts w:ascii="Arial" w:hAnsi="Arial"/>
                  <w:color w:val="000000"/>
                  <w:sz w:val="20"/>
                </w:rPr>
                <w:t xml:space="preserve">...Environmental Protection did not exceed its regulatory authority nor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interpreting statutory phrase “Commonwealth tidelands” to include both submerged...</w:t>
              </w:r>
              <w:bookmarkEnd w:id="146"/>
            </w:hyperlink>
          </w:p>
          <w:bookmarkEnd w:id="145"/>
        </w:tc>
      </w:tr>
      <w:bookmarkEnd w:id="130"/>
      <w:bookmarkStart w:id="147" w:name="cobalt_search_results_case1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w:t>
            </w:r>
            <w:r>
              <w:rPr>
                <w:rFonts w:ascii="Arial" w:hAnsi="Arial"/>
                <w:b/>
                <w:color w:val="000000"/>
                <w:sz w:val="24"/>
              </w:rPr>
              <w:t xml:space="preserve"> </w:t>
            </w:r>
            <w:hyperlink r:id="r65">
              <w:bookmarkStart w:id="148" w:name="cobalt_result_case_title10"/>
              <w:r>
                <w:rPr>
                  <w:rFonts w:ascii="Arial" w:hAnsi="Arial"/>
                  <w:b/>
                  <w:color w:val="000000"/>
                  <w:sz w:val="24"/>
                </w:rPr>
                <w:t xml:space="preserve">Britton v. Department of Conservation </w:t>
              </w:r>
              <w:bookmarkEnd w:id="148"/>
            </w:hyperlink>
          </w:p>
          <w:bookmarkStart w:id="149" w:name="co_searchResults_citation_10"/>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June 18, 2009</w:t>
            </w:r>
            <w:r>
              <w:rPr>
                <w:rFonts w:ascii="Arial" w:hAnsi="Arial"/>
                <w:color w:val="696969"/>
                <w:sz w:val="18"/>
              </w:rPr>
              <w:t xml:space="preserve"> </w:t>
            </w:r>
            <w:r>
              <w:rPr>
                <w:rFonts w:ascii="Arial" w:hAnsi="Arial"/>
                <w:color w:val="696969"/>
                <w:sz w:val="18"/>
              </w:rPr>
              <w:t>974 A.2d 303</w:t>
            </w:r>
            <w:r>
              <w:rPr>
                <w:rFonts w:ascii="Arial" w:hAnsi="Arial"/>
                <w:color w:val="696969"/>
                <w:sz w:val="18"/>
              </w:rPr>
              <w:t xml:space="preserve"> </w:t>
            </w:r>
            <w:r>
              <w:rPr>
                <w:rFonts w:ascii="Arial" w:hAnsi="Arial"/>
                <w:color w:val="696969"/>
                <w:sz w:val="18"/>
              </w:rPr>
              <w:t>2009 WL 1690303</w:t>
            </w:r>
          </w:p>
          <w:bookmarkEnd w:id="149"/>
          <w:bookmarkStart w:id="150" w:name="co_searchResults_summary_1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Submerged land lease did not estop landowners from bringing claim against neighbors for infringement of right to access navigable waters.</w:t>
            </w:r>
          </w:p>
          <w:bookmarkEnd w:id="15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Riparian landowners brought action against neighbors and the State Department of Conservation in connection with wharf, requesting review of a submerged land lease issued by the Bureau of Parks &amp; Lands to neighbors and alleging independent claims for nuisance and violation of the Wharves and Weirs Act on grounds that wharf extended into their land. The Superior Court, York County, Brennan, J., dismissed landowners' appeal of the lease, denied neighbors' motion for summary judgment, and, following a bench trial, entered judgment against landowners. Landowners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Judicial Court, </w:t>
            </w:r>
            <w:hyperlink r:id="r66">
              <w:bookmarkStart w:id="151" w:name="co_link_I7836dfe7ccd611eabea4f0dc9fb695"/>
              <w:r>
                <w:rPr>
                  <w:rFonts w:ascii="Arial" w:hAnsi="Arial"/>
                  <w:color w:val="000000"/>
                  <w:sz w:val="20"/>
                </w:rPr>
                <w:t>Gorman</w:t>
              </w:r>
              <w:bookmarkEnd w:id="151"/>
            </w:hyperlink>
            <w:r>
              <w:rPr>
                <w:rFonts w:ascii="Arial" w:hAnsi="Arial"/>
                <w:color w:val="000000"/>
                <w:sz w:val="20"/>
              </w:rPr>
              <w:t>, J., held that:</w:t>
            </w:r>
          </w:p>
          <w:p>
            <w:pPr>
              <w:spacing w:before="0" w:after="0" w:line="225" w:lineRule="atLeast"/>
            </w:pPr>
            <w:r>
              <w:rPr>
                <w:rFonts w:ascii="Arial" w:hAnsi="Arial"/>
                <w:color w:val="000000"/>
                <w:sz w:val="20"/>
              </w:rPr>
              <w:t>1 statute of limitations barred request for judicial review of lease decision;</w:t>
            </w:r>
          </w:p>
          <w:p>
            <w:pPr>
              <w:spacing w:before="0" w:after="0" w:line="225" w:lineRule="atLeast"/>
            </w:pPr>
            <w:r>
              <w:rPr>
                <w:rFonts w:ascii="Arial" w:hAnsi="Arial"/>
                <w:color w:val="000000"/>
                <w:sz w:val="20"/>
              </w:rPr>
              <w:t>2 lease did not collaterally estop landowners from bringing complaint for an infringement of their private right to access the navigable waters;</w:t>
            </w:r>
          </w:p>
          <w:p>
            <w:pPr>
              <w:spacing w:before="0" w:after="0" w:line="225" w:lineRule="atLeast"/>
            </w:pPr>
            <w:r>
              <w:rPr>
                <w:rFonts w:ascii="Arial" w:hAnsi="Arial"/>
                <w:color w:val="000000"/>
                <w:sz w:val="20"/>
              </w:rPr>
              <w:t>3 each day that wharf was maintained served as a new and separate alleged violation of the Wharves and Weirs Act; and</w:t>
            </w:r>
          </w:p>
          <w:p>
            <w:pPr>
              <w:spacing w:before="0" w:after="0" w:line="225" w:lineRule="atLeast"/>
            </w:pPr>
            <w:r>
              <w:rPr>
                <w:rFonts w:ascii="Arial" w:hAnsi="Arial"/>
                <w:color w:val="000000"/>
                <w:sz w:val="20"/>
              </w:rPr>
              <w:t>4 determination of whether wharf constituted a violation of the Wharves and Weirs Act required decision as to whether the wharf was “so situated or so near the shore” of landowners' property as to injure or injuriously affect landowners.</w:t>
            </w:r>
          </w:p>
          <w:p>
            <w:pPr>
              <w:spacing w:before="0" w:after="0" w:line="225" w:lineRule="atLeast"/>
            </w:pPr>
            <w:r>
              <w:rPr>
                <w:rFonts w:ascii="Arial" w:hAnsi="Arial"/>
                <w:color w:val="000000"/>
                <w:sz w:val="20"/>
              </w:rPr>
              <w:t>Affirmed in part; vacated in part; and remanded.</w:t>
            </w:r>
          </w:p>
          <w:p>
            <w:pPr>
              <w:spacing w:before="0" w:after="0" w:line="225" w:lineRule="atLeast"/>
            </w:pPr>
            <w:bookmarkStart w:id="152" w:name="co_document_metaInfo_I5a2975af5c2711dea"/>
            <w:bookmarkEnd w:id="152"/>
            <w:bookmarkStart w:id="153" w:name="co_documentContentCacheKey9"/>
            <w:bookmarkEnd w:id="153"/>
          </w:p>
          <w:bookmarkStart w:id="154" w:name="co_snippet_10_1"/>
          <w:p>
            <w:pPr>
              <w:spacing w:before="100" w:after="0" w:line="225" w:lineRule="atLeast"/>
            </w:pPr>
            <w:hyperlink r:id="r67">
              <w:bookmarkStart w:id="155" w:name="cobalt_result_case_snippet_10_1"/>
              <w:r>
                <w:rPr>
                  <w:rFonts w:ascii="Arial" w:hAnsi="Arial"/>
                  <w:color w:val="000000"/>
                  <w:sz w:val="20"/>
                </w:rPr>
                <w:t xml:space="preserve">...in public trust. (Formerly 270k36(1) Navigable Waters)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submerged lands are held by the State in trust for...</w:t>
              </w:r>
              <w:bookmarkEnd w:id="155"/>
            </w:hyperlink>
          </w:p>
          <w:bookmarkEnd w:id="154"/>
          <w:bookmarkStart w:id="156" w:name="co_snippet_10_2"/>
          <w:p>
            <w:pPr>
              <w:spacing w:before="100" w:after="0" w:line="225" w:lineRule="atLeast"/>
            </w:pPr>
            <w:hyperlink r:id="r68">
              <w:bookmarkStart w:id="157" w:name="cobalt_result_case_snippet_10_2"/>
              <w:r>
                <w:rPr>
                  <w:rFonts w:ascii="Arial" w:hAnsi="Arial"/>
                  <w:color w:val="000000"/>
                  <w:sz w:val="20"/>
                </w:rPr>
                <w:t xml:space="preserve">...extension of the State's long-standing authority,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to reasonably interfere with a coastal property owner's riparian rights...</w:t>
              </w:r>
              <w:bookmarkEnd w:id="157"/>
            </w:hyperlink>
          </w:p>
          <w:bookmarkEnd w:id="156"/>
          <w:bookmarkStart w:id="158" w:name="co_snippet_10_3"/>
          <w:p>
            <w:pPr>
              <w:spacing w:before="100" w:after="0" w:line="225" w:lineRule="atLeast"/>
            </w:pPr>
            <w:hyperlink r:id="r69">
              <w:bookmarkStart w:id="159" w:name="cobalt_result_case_snippet_10_3"/>
              <w:r>
                <w:rPr>
                  <w:rFonts w:ascii="Arial" w:hAnsi="Arial"/>
                  <w:color w:val="000000"/>
                  <w:sz w:val="20"/>
                </w:rPr>
                <w:t xml:space="preserve">...that the common law of riparian rights—and not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5 —governs this matter. Thus, the court concluded that the...</w:t>
              </w:r>
              <w:bookmarkEnd w:id="159"/>
            </w:hyperlink>
          </w:p>
          <w:bookmarkEnd w:id="158"/>
        </w:tc>
      </w:tr>
      <w:bookmarkEnd w:id="147"/>
      <w:bookmarkStart w:id="160" w:name="cobalt_search_results_case1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11.</w:t>
            </w:r>
            <w:r>
              <w:rPr>
                <w:rFonts w:ascii="Arial" w:hAnsi="Arial"/>
                <w:b/>
                <w:color w:val="000000"/>
                <w:sz w:val="24"/>
              </w:rPr>
              <w:t xml:space="preserve"> </w:t>
            </w:r>
            <w:hyperlink r:id="r70">
              <w:bookmarkStart w:id="161" w:name="cobalt_result_case_title11"/>
              <w:r>
                <w:rPr>
                  <w:rFonts w:ascii="Arial" w:hAnsi="Arial"/>
                  <w:b/>
                  <w:color w:val="000000"/>
                  <w:sz w:val="24"/>
                </w:rPr>
                <w:t xml:space="preserve">Ross v. Acadian Seaplants, Ltd. </w:t>
              </w:r>
              <w:bookmarkEnd w:id="161"/>
            </w:hyperlink>
          </w:p>
          <w:bookmarkStart w:id="162" w:name="co_searchResults_citation_11"/>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March 28, 2019</w:t>
            </w:r>
            <w:r>
              <w:rPr>
                <w:rFonts w:ascii="Arial" w:hAnsi="Arial"/>
                <w:color w:val="696969"/>
                <w:sz w:val="18"/>
              </w:rPr>
              <w:t xml:space="preserve"> </w:t>
            </w:r>
            <w:r>
              <w:rPr>
                <w:rFonts w:ascii="Arial" w:hAnsi="Arial"/>
                <w:color w:val="696969"/>
                <w:sz w:val="18"/>
              </w:rPr>
              <w:t>206 A.3d 283</w:t>
            </w:r>
            <w:r>
              <w:rPr>
                <w:rFonts w:ascii="Arial" w:hAnsi="Arial"/>
                <w:color w:val="696969"/>
                <w:sz w:val="18"/>
              </w:rPr>
              <w:t xml:space="preserve"> </w:t>
            </w:r>
            <w:r>
              <w:rPr>
                <w:rFonts w:ascii="Arial" w:hAnsi="Arial"/>
                <w:color w:val="696969"/>
                <w:sz w:val="18"/>
              </w:rPr>
              <w:t>2019 WL 1388499</w:t>
            </w:r>
          </w:p>
          <w:bookmarkEnd w:id="162"/>
          <w:bookmarkStart w:id="163" w:name="co_searchResults_summary_1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REAL PROPERTY — Water. Harvesting living rockweed growing in and attached to privately-owned intertidal zone was not allowed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16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Property owner brought action against rockweed harvester, seeking injunctive relief and a declaration that owner exclusively owned the rockweed growing on and affixed to his intertidal property, and harvester counterclaimed for a declaration that harvesting was a public right. The Superior Court, Washington County, </w:t>
            </w:r>
            <w:hyperlink r:id="r71">
              <w:bookmarkStart w:id="164" w:name="co_link_I1d2321b2564311e98b42ff6542d40b"/>
              <w:r>
                <w:rPr>
                  <w:rFonts w:ascii="Arial" w:hAnsi="Arial"/>
                  <w:color w:val="000000"/>
                  <w:sz w:val="20"/>
                </w:rPr>
                <w:t>Stewart</w:t>
              </w:r>
              <w:bookmarkEnd w:id="164"/>
            </w:hyperlink>
            <w:r>
              <w:rPr>
                <w:rFonts w:ascii="Arial" w:hAnsi="Arial"/>
                <w:color w:val="000000"/>
                <w:sz w:val="20"/>
              </w:rPr>
              <w:t xml:space="preserve">, J., </w:t>
            </w:r>
            <w:hyperlink r:id="r72">
              <w:bookmarkStart w:id="165" w:name="co_link_I1d2321b1564311e98b42ff6542d40b"/>
              <w:r>
                <w:rPr>
                  <w:rFonts w:ascii="Arial" w:hAnsi="Arial"/>
                  <w:color w:val="000000"/>
                  <w:sz w:val="20"/>
                </w:rPr>
                <w:t>2017 WL 1247566</w:t>
              </w:r>
              <w:bookmarkEnd w:id="165"/>
            </w:hyperlink>
            <w:r>
              <w:rPr>
                <w:rFonts w:ascii="Arial" w:hAnsi="Arial"/>
                <w:color w:val="000000"/>
                <w:sz w:val="20"/>
              </w:rPr>
              <w:t>, granted summary judgment to owner in part, and later granted owner's unopposed motion to dismiss his injunction claim. Harvester appealed.</w:t>
            </w:r>
          </w:p>
          <w:p>
            <w:pPr>
              <w:spacing w:before="0" w:after="0" w:line="225" w:lineRule="atLeast"/>
            </w:pPr>
            <w:r>
              <w:rPr>
                <w:rFonts w:ascii="Arial" w:hAnsi="Arial"/>
                <w:color w:val="000000"/>
                <w:sz w:val="20"/>
              </w:rPr>
              <w:t>Holdings:</w:t>
            </w:r>
            <w:r>
              <w:rPr>
                <w:rFonts w:ascii="Arial" w:hAnsi="Arial"/>
                <w:color w:val="000000"/>
                <w:sz w:val="20"/>
              </w:rPr>
              <w:t xml:space="preserve"> The Supreme Judicial Court, </w:t>
            </w:r>
            <w:hyperlink r:id="r73">
              <w:bookmarkStart w:id="166" w:name="co_link_I1d254490564311e98b42ff6542d40b"/>
              <w:r>
                <w:rPr>
                  <w:rFonts w:ascii="Arial" w:hAnsi="Arial"/>
                  <w:color w:val="000000"/>
                  <w:sz w:val="20"/>
                </w:rPr>
                <w:t>Hjelm</w:t>
              </w:r>
              <w:bookmarkEnd w:id="166"/>
            </w:hyperlink>
            <w:r>
              <w:rPr>
                <w:rFonts w:ascii="Arial" w:hAnsi="Arial"/>
                <w:color w:val="000000"/>
                <w:sz w:val="20"/>
              </w:rPr>
              <w:t>, J., held that:</w:t>
            </w:r>
          </w:p>
          <w:p>
            <w:pPr>
              <w:spacing w:before="0" w:after="0" w:line="225" w:lineRule="atLeast"/>
            </w:pPr>
            <w:r>
              <w:rPr>
                <w:rFonts w:ascii="Arial" w:hAnsi="Arial"/>
                <w:color w:val="000000"/>
                <w:sz w:val="20"/>
              </w:rPr>
              <w:t>1 harvesting rockweed was not “navigation” or “fishing,” as would have allowed harvesting under narrower interpretation of public trust rights, and</w:t>
            </w:r>
          </w:p>
          <w:p>
            <w:pPr>
              <w:spacing w:before="0" w:after="0" w:line="225" w:lineRule="atLeast"/>
            </w:pPr>
            <w:r>
              <w:rPr>
                <w:rFonts w:ascii="Arial" w:hAnsi="Arial"/>
                <w:color w:val="000000"/>
                <w:sz w:val="20"/>
              </w:rPr>
              <w:t xml:space="preserve">2 harvesting rockweed was not allowed under alternative, broader interpretation of </w:t>
            </w:r>
            <w:bookmarkStart w:id="167" w:name="co_term_353"/>
            <w:r>
              <w:rPr>
                <w:rFonts w:ascii="Arial" w:hAnsi="Arial"/>
                <w:color w:val="000000"/>
                <w:sz w:val="20"/>
              </w:rPr>
              <w:t>public</w:t>
            </w:r>
            <w:bookmarkEnd w:id="167"/>
            <w:r>
              <w:rPr>
                <w:rFonts w:ascii="Arial" w:hAnsi="Arial"/>
                <w:color w:val="000000"/>
                <w:sz w:val="20"/>
              </w:rPr>
              <w:t xml:space="preserve"> </w:t>
            </w:r>
            <w:bookmarkStart w:id="168" w:name="co_term_354"/>
            <w:r>
              <w:rPr>
                <w:rFonts w:ascii="Arial" w:hAnsi="Arial"/>
                <w:color w:val="000000"/>
                <w:sz w:val="20"/>
              </w:rPr>
              <w:t>trust</w:t>
            </w:r>
            <w:bookmarkEnd w:id="168"/>
            <w:r>
              <w:rPr>
                <w:rFonts w:ascii="Arial" w:hAnsi="Arial"/>
                <w:color w:val="000000"/>
                <w:sz w:val="20"/>
              </w:rPr>
              <w:t xml:space="preserve"> </w:t>
            </w:r>
            <w:bookmarkStart w:id="169" w:name="co_term_355"/>
            <w:r>
              <w:rPr>
                <w:rFonts w:ascii="Arial" w:hAnsi="Arial"/>
                <w:color w:val="000000"/>
                <w:sz w:val="20"/>
              </w:rPr>
              <w:t>doctrine</w:t>
            </w:r>
            <w:bookmarkEnd w:id="169"/>
            <w:r>
              <w:rPr>
                <w:rFonts w:ascii="Arial" w:hAnsi="Arial"/>
                <w:color w:val="000000"/>
                <w:sz w:val="20"/>
              </w:rPr>
              <w:t>.</w:t>
            </w:r>
          </w:p>
          <w:p>
            <w:pPr>
              <w:spacing w:before="0" w:after="0" w:line="225" w:lineRule="atLeast"/>
            </w:pPr>
            <w:r>
              <w:rPr>
                <w:rFonts w:ascii="Arial" w:hAnsi="Arial"/>
                <w:color w:val="000000"/>
                <w:sz w:val="20"/>
              </w:rPr>
              <w:t>Affirmed.</w:t>
            </w:r>
          </w:p>
          <w:p>
            <w:pPr>
              <w:spacing w:before="0" w:after="0" w:line="225" w:lineRule="atLeast"/>
            </w:pPr>
            <w:hyperlink r:id="r74">
              <w:bookmarkStart w:id="170" w:name="co_link_I1d30dd50564311e98b42ff6542d40b"/>
              <w:r>
                <w:rPr>
                  <w:rFonts w:ascii="Arial" w:hAnsi="Arial"/>
                  <w:color w:val="000000"/>
                  <w:sz w:val="20"/>
                </w:rPr>
                <w:t>Saufley</w:t>
              </w:r>
              <w:bookmarkEnd w:id="170"/>
            </w:hyperlink>
            <w:r>
              <w:rPr>
                <w:rFonts w:ascii="Arial" w:hAnsi="Arial"/>
                <w:color w:val="000000"/>
                <w:sz w:val="20"/>
              </w:rPr>
              <w:t xml:space="preserve">, C.J., filed concurring opinion in which </w:t>
            </w:r>
            <w:hyperlink r:id="r75">
              <w:bookmarkStart w:id="171" w:name="co_link_I1d30dd51564311e98b42ff6542d40b"/>
              <w:r>
                <w:rPr>
                  <w:rFonts w:ascii="Arial" w:hAnsi="Arial"/>
                  <w:color w:val="000000"/>
                  <w:sz w:val="20"/>
                </w:rPr>
                <w:t>Mead</w:t>
              </w:r>
              <w:bookmarkEnd w:id="171"/>
            </w:hyperlink>
            <w:r>
              <w:rPr>
                <w:rFonts w:ascii="Arial" w:hAnsi="Arial"/>
                <w:color w:val="000000"/>
                <w:sz w:val="20"/>
              </w:rPr>
              <w:t xml:space="preserve"> and </w:t>
            </w:r>
            <w:hyperlink r:id="r76">
              <w:bookmarkStart w:id="172" w:name="co_link_I1d30dd52564311e98b42ff6542d40b"/>
              <w:r>
                <w:rPr>
                  <w:rFonts w:ascii="Arial" w:hAnsi="Arial"/>
                  <w:color w:val="000000"/>
                  <w:sz w:val="20"/>
                </w:rPr>
                <w:t>Gorman</w:t>
              </w:r>
              <w:bookmarkEnd w:id="172"/>
            </w:hyperlink>
            <w:r>
              <w:rPr>
                <w:rFonts w:ascii="Arial" w:hAnsi="Arial"/>
                <w:color w:val="000000"/>
                <w:sz w:val="20"/>
              </w:rPr>
              <w:t>, JJ., joined.</w:t>
            </w:r>
          </w:p>
          <w:p>
            <w:pPr>
              <w:spacing w:before="0" w:after="0" w:line="225" w:lineRule="atLeast"/>
            </w:pPr>
            <w:bookmarkStart w:id="173" w:name="co_document_metaInfo_Ib5c2d860518011e9b"/>
            <w:bookmarkEnd w:id="173"/>
            <w:bookmarkStart w:id="174" w:name="co_documentContentCacheKey10"/>
            <w:bookmarkEnd w:id="174"/>
          </w:p>
          <w:bookmarkStart w:id="175" w:name="co_snippet_11_1"/>
          <w:p>
            <w:pPr>
              <w:spacing w:before="100" w:after="0" w:line="225" w:lineRule="atLeast"/>
            </w:pPr>
            <w:hyperlink r:id="r77">
              <w:bookmarkStart w:id="176" w:name="cobalt_result_case_snippet_11_1"/>
              <w:r>
                <w:rPr>
                  <w:rFonts w:ascii="Arial" w:hAnsi="Arial"/>
                  <w:color w:val="000000"/>
                  <w:sz w:val="20"/>
                </w:rPr>
                <w:t xml:space="preserve">...harvesting rockweed was not allowed under alternative, broader interpretation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Affirmed. Saufley , C.J., filed concurring opinion in which Mead and...</w:t>
              </w:r>
              <w:bookmarkEnd w:id="176"/>
            </w:hyperlink>
          </w:p>
          <w:bookmarkEnd w:id="175"/>
          <w:bookmarkStart w:id="177" w:name="co_snippet_11_2"/>
          <w:p>
            <w:pPr>
              <w:spacing w:before="100" w:after="0" w:line="225" w:lineRule="atLeast"/>
            </w:pPr>
            <w:hyperlink r:id="r78">
              <w:bookmarkStart w:id="178" w:name="cobalt_result_case_snippet_11_2"/>
              <w:r>
                <w:rPr>
                  <w:rFonts w:ascii="Arial" w:hAnsi="Arial"/>
                  <w:color w:val="000000"/>
                  <w:sz w:val="20"/>
                </w:rPr>
                <w:t xml:space="preserve">...attached to privately-owned intertidal zone was not allowed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under alternative assessment that looked to achieve “reasonable balance” between...</w:t>
              </w:r>
              <w:bookmarkEnd w:id="178"/>
            </w:hyperlink>
          </w:p>
          <w:bookmarkEnd w:id="177"/>
          <w:bookmarkStart w:id="179" w:name="co_snippet_11_3"/>
          <w:p>
            <w:pPr>
              <w:spacing w:before="100" w:after="0" w:line="225" w:lineRule="atLeast"/>
            </w:pPr>
            <w:hyperlink r:id="r79">
              <w:bookmarkStart w:id="180" w:name="cobalt_result_case_snippet_11_3"/>
              <w:r>
                <w:rPr>
                  <w:rFonts w:ascii="Arial" w:hAnsi="Arial"/>
                  <w:color w:val="000000"/>
                  <w:sz w:val="20"/>
                </w:rPr>
                <w:t xml:space="preserve">...other uses of the intertidal zone that were outside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such as cutting ice and taking mussel-bed manure. Benjamin...</w:t>
              </w:r>
              <w:bookmarkEnd w:id="180"/>
            </w:hyperlink>
          </w:p>
          <w:bookmarkEnd w:id="179"/>
        </w:tc>
      </w:tr>
      <w:bookmarkEnd w:id="160"/>
      <w:bookmarkStart w:id="181" w:name="cobalt_search_results_case1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12.</w:t>
            </w:r>
            <w:r>
              <w:rPr>
                <w:rFonts w:ascii="Arial" w:hAnsi="Arial"/>
                <w:b/>
                <w:color w:val="000000"/>
                <w:sz w:val="24"/>
              </w:rPr>
              <w:t xml:space="preserve"> </w:t>
            </w:r>
            <w:hyperlink r:id="r80">
              <w:bookmarkStart w:id="182" w:name="cobalt_result_case_title12"/>
              <w:r>
                <w:rPr>
                  <w:rFonts w:ascii="Arial" w:hAnsi="Arial"/>
                  <w:b/>
                  <w:color w:val="000000"/>
                  <w:sz w:val="24"/>
                </w:rPr>
                <w:t xml:space="preserve">Arno v. Com. </w:t>
              </w:r>
              <w:bookmarkEnd w:id="182"/>
            </w:hyperlink>
          </w:p>
          <w:bookmarkStart w:id="183" w:name="co_searchResults_citation_12"/>
          <w:p>
            <w:pPr>
              <w:spacing w:before="0" w:after="0" w:line="220" w:lineRule="atLeast"/>
            </w:pPr>
            <w:r>
              <w:rPr>
                <w:rFonts w:ascii="Arial" w:hAnsi="Arial"/>
                <w:color w:val="696969"/>
                <w:sz w:val="18"/>
              </w:rPr>
              <w:t>Supreme Judicial Court of Massachusetts, Suffolk.</w:t>
            </w:r>
            <w:r>
              <w:rPr>
                <w:rFonts w:ascii="Arial" w:hAnsi="Arial"/>
                <w:color w:val="696969"/>
                <w:sz w:val="18"/>
              </w:rPr>
              <w:t xml:space="preserve"> </w:t>
            </w:r>
            <w:r>
              <w:rPr>
                <w:rFonts w:ascii="Arial" w:hAnsi="Arial"/>
                <w:color w:val="696969"/>
                <w:sz w:val="18"/>
              </w:rPr>
              <w:t>August 02, 2010</w:t>
            </w:r>
            <w:r>
              <w:rPr>
                <w:rFonts w:ascii="Arial" w:hAnsi="Arial"/>
                <w:color w:val="696969"/>
                <w:sz w:val="18"/>
              </w:rPr>
              <w:t xml:space="preserve"> </w:t>
            </w:r>
            <w:r>
              <w:rPr>
                <w:rFonts w:ascii="Arial" w:hAnsi="Arial"/>
                <w:color w:val="696969"/>
                <w:sz w:val="18"/>
              </w:rPr>
              <w:t>457 Mass. 434</w:t>
            </w:r>
            <w:r>
              <w:rPr>
                <w:rFonts w:ascii="Arial" w:hAnsi="Arial"/>
                <w:color w:val="696969"/>
                <w:sz w:val="18"/>
              </w:rPr>
              <w:t xml:space="preserve"> </w:t>
            </w:r>
            <w:r>
              <w:rPr>
                <w:rFonts w:ascii="Arial" w:hAnsi="Arial"/>
                <w:color w:val="696969"/>
                <w:sz w:val="18"/>
              </w:rPr>
              <w:t>931 N.E.2d 1</w:t>
            </w:r>
          </w:p>
          <w:bookmarkEnd w:id="183"/>
          <w:p>
            <w:pPr>
              <w:pBdr>
                <w:top w:val="none" w:space="3"/>
              </w:pBdr>
              <w:spacing w:before="0" w:after="0" w:line="225" w:lineRule="atLeast"/>
            </w:pPr>
            <w:r>
              <w:rPr>
                <w:rFonts w:ascii="Arial" w:hAnsi="Arial"/>
                <w:color w:val="000000"/>
                <w:sz w:val="20"/>
              </w:rPr>
              <w:drawing>
                <wp:inline>
                  <wp:extent cx="190500" cy="85725"/>
                  <wp:docPr id="15" name="Picture 1"/>
                  <a:graphic>
                    <a:graphicData uri="http://schemas.openxmlformats.org/drawingml/2006/picture">
                      <p:pic>
                        <p:nvPicPr>
                          <p:cNvPr id="16" name="Picture 1"/>
                          <p:cNvPicPr/>
                        </p:nvPicPr>
                        <p:blipFill>
                          <a:blip r:embed="r345"/>
                          <a:srcRect/>
                          <a:stretch>
                            <a:fillRect/>
                          </a:stretch>
                        </p:blipFill>
                        <p:spPr>
                          <a:xfrm>
                            <a:off x="0" y="0"/>
                            <a:ext cx="190500" cy="85725"/>
                          </a:xfrm>
                          <a:prstGeom prst="rect"/>
                        </p:spPr>
                      </p:pic>
                    </a:graphicData>
                  </a:graphic>
                </wp:inline>
              </w:drawing>
            </w:r>
          </w:p>
          <w:bookmarkStart w:id="184" w:name="co_searchResults_summary_1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Registration of certificate of title proceedings could not divest the public of its rights in tidelands.</w:t>
            </w:r>
          </w:p>
          <w:bookmarkEnd w:id="18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Unhappy with conditions attached to his license to construct mixed-use development on property, landowner brought action against Commonwealth to challenge Commonwealth's power to require him to obtain a license pursuant to Waterways Act in the first place. The Land Court Department, and the Superior Court, Suffolk County, </w:t>
            </w:r>
            <w:hyperlink r:id="r81">
              <w:bookmarkStart w:id="185" w:name="co_link_Ifaf5414246ee11ec9f24ec7b211d80"/>
              <w:r>
                <w:rPr>
                  <w:rFonts w:ascii="Arial" w:hAnsi="Arial"/>
                  <w:color w:val="000000"/>
                  <w:sz w:val="20"/>
                </w:rPr>
                <w:t>2004 WL 2998697,</w:t>
              </w:r>
              <w:bookmarkEnd w:id="185"/>
            </w:hyperlink>
            <w:r>
              <w:rPr>
                <w:rFonts w:ascii="Arial" w:hAnsi="Arial"/>
                <w:color w:val="000000"/>
                <w:sz w:val="20"/>
              </w:rPr>
              <w:t xml:space="preserve"> </w:t>
            </w:r>
            <w:hyperlink r:id="r82">
              <w:bookmarkStart w:id="186" w:name="co_link_Ifaf5414346ee11ec9f24ec7b211d80"/>
              <w:r>
                <w:rPr>
                  <w:rFonts w:ascii="Arial" w:hAnsi="Arial"/>
                  <w:color w:val="000000"/>
                  <w:sz w:val="20"/>
                </w:rPr>
                <w:t>2009 WL 73255,</w:t>
              </w:r>
              <w:bookmarkEnd w:id="186"/>
            </w:hyperlink>
            <w:r>
              <w:rPr>
                <w:rFonts w:ascii="Arial" w:hAnsi="Arial"/>
                <w:color w:val="000000"/>
                <w:sz w:val="20"/>
              </w:rPr>
              <w:t xml:space="preserve"> </w:t>
            </w:r>
            <w:hyperlink r:id="r83">
              <w:bookmarkStart w:id="187" w:name="co_link_Ifaf5414446ee11ec9f24ec7b211d80"/>
              <w:r>
                <w:rPr>
                  <w:rFonts w:ascii="Arial" w:hAnsi="Arial"/>
                  <w:color w:val="000000"/>
                  <w:sz w:val="20"/>
                </w:rPr>
                <w:t>Gordon H. Piper</w:t>
              </w:r>
              <w:bookmarkEnd w:id="187"/>
            </w:hyperlink>
            <w:r>
              <w:rPr>
                <w:rFonts w:ascii="Arial" w:hAnsi="Arial"/>
                <w:color w:val="000000"/>
                <w:sz w:val="20"/>
              </w:rPr>
              <w:t>, J., found, in two separate judgments, that landowner possessed his parcel in fee simple and subject to no ongoing rights of the Commonwealth of the public, and that, as a consequence, licensing requirement of Waterways Act did not apply. Commonwealth appealed both judgments. The Supreme Judicial Court consolidated appeals and granted application for direct appellate review.</w:t>
            </w:r>
          </w:p>
          <w:p>
            <w:pPr>
              <w:spacing w:before="0" w:after="0" w:line="225" w:lineRule="atLeast"/>
            </w:pPr>
            <w:r>
              <w:rPr>
                <w:rFonts w:ascii="Arial" w:hAnsi="Arial"/>
                <w:color w:val="000000"/>
                <w:sz w:val="20"/>
              </w:rPr>
              <w:t>Holdings:</w:t>
            </w:r>
            <w:r>
              <w:rPr>
                <w:rFonts w:ascii="Arial" w:hAnsi="Arial"/>
                <w:color w:val="000000"/>
                <w:sz w:val="20"/>
              </w:rPr>
              <w:t xml:space="preserve"> The Supreme Judicial Court, </w:t>
            </w:r>
            <w:hyperlink r:id="r84">
              <w:bookmarkStart w:id="188" w:name="co_link_Ifaf5414546ee11ec9f24ec7b211d80"/>
              <w:r>
                <w:rPr>
                  <w:rFonts w:ascii="Arial" w:hAnsi="Arial"/>
                  <w:color w:val="000000"/>
                  <w:sz w:val="20"/>
                </w:rPr>
                <w:t>Cordy</w:t>
              </w:r>
              <w:bookmarkEnd w:id="188"/>
            </w:hyperlink>
            <w:r>
              <w:rPr>
                <w:rFonts w:ascii="Arial" w:hAnsi="Arial"/>
                <w:color w:val="000000"/>
                <w:sz w:val="20"/>
              </w:rPr>
              <w:t>, J., held that:</w:t>
            </w:r>
          </w:p>
          <w:p>
            <w:pPr>
              <w:spacing w:before="0" w:after="0" w:line="225" w:lineRule="atLeast"/>
            </w:pPr>
            <w:r>
              <w:rPr>
                <w:rFonts w:ascii="Arial" w:hAnsi="Arial"/>
                <w:color w:val="000000"/>
                <w:sz w:val="20"/>
              </w:rPr>
              <w:t>1 Commonwealth's appeal was timely;</w:t>
            </w:r>
          </w:p>
          <w:p>
            <w:pPr>
              <w:spacing w:before="0" w:after="0" w:line="225" w:lineRule="atLeast"/>
            </w:pPr>
            <w:r>
              <w:rPr>
                <w:rFonts w:ascii="Arial" w:hAnsi="Arial"/>
                <w:color w:val="000000"/>
                <w:sz w:val="20"/>
              </w:rPr>
              <w:t>2 registration of certificate of title proceedings could not divest the public of its rights in tidelands;</w:t>
            </w:r>
          </w:p>
          <w:p>
            <w:pPr>
              <w:spacing w:before="0" w:after="0" w:line="225" w:lineRule="atLeast"/>
            </w:pPr>
            <w:r>
              <w:rPr>
                <w:rFonts w:ascii="Arial" w:hAnsi="Arial"/>
                <w:color w:val="000000"/>
                <w:sz w:val="20"/>
              </w:rPr>
              <w:t>3 public rights to tidelands survived registration of landowner's certificate of title;</w:t>
            </w:r>
          </w:p>
          <w:p>
            <w:pPr>
              <w:spacing w:before="0" w:after="0" w:line="225" w:lineRule="atLeast"/>
            </w:pPr>
            <w:r>
              <w:rPr>
                <w:rFonts w:ascii="Arial" w:hAnsi="Arial"/>
                <w:color w:val="000000"/>
                <w:sz w:val="20"/>
              </w:rPr>
              <w:t>4 owner had fee simple title to any portion of property that once was submerged tidelands, subject to condition subsequent; and</w:t>
            </w:r>
          </w:p>
          <w:p>
            <w:pPr>
              <w:spacing w:before="0" w:after="0" w:line="225" w:lineRule="atLeast"/>
            </w:pPr>
            <w:r>
              <w:rPr>
                <w:rFonts w:ascii="Arial" w:hAnsi="Arial"/>
                <w:color w:val="000000"/>
                <w:sz w:val="20"/>
              </w:rPr>
              <w:t>5 owner possessed fee simple title to any historic tidal flats, subject to an easement of the public.</w:t>
            </w:r>
          </w:p>
          <w:p>
            <w:pPr>
              <w:spacing w:before="0" w:after="0" w:line="225" w:lineRule="atLeast"/>
            </w:pPr>
            <w:r>
              <w:rPr>
                <w:rFonts w:ascii="Arial" w:hAnsi="Arial"/>
                <w:color w:val="000000"/>
                <w:sz w:val="20"/>
              </w:rPr>
              <w:t>Vacated and remanded.</w:t>
            </w:r>
          </w:p>
          <w:p>
            <w:pPr>
              <w:spacing w:before="0" w:after="0" w:line="225" w:lineRule="atLeast"/>
            </w:pPr>
            <w:bookmarkStart w:id="189" w:name="co_document_metaInfo_I0833410e9bca11dfa"/>
            <w:bookmarkEnd w:id="189"/>
            <w:bookmarkStart w:id="190" w:name="co_documentContentCacheKey11"/>
            <w:bookmarkEnd w:id="190"/>
          </w:p>
          <w:bookmarkStart w:id="191" w:name="co_snippet_12_1"/>
          <w:p>
            <w:pPr>
              <w:spacing w:before="100" w:after="0" w:line="225" w:lineRule="atLeast"/>
            </w:pPr>
            <w:hyperlink r:id="r85">
              <w:bookmarkStart w:id="192" w:name="cobalt_result_case_snippet_12_1"/>
              <w:r>
                <w:rPr>
                  <w:rFonts w:ascii="Arial" w:hAnsi="Arial"/>
                  <w:color w:val="000000"/>
                  <w:sz w:val="20"/>
                </w:rPr>
                <w:t xml:space="preserve">...G.L. c. 185, §§26 56 (Registration Act),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In particular, we confront for the first time whether the...</w:t>
              </w:r>
              <w:bookmarkEnd w:id="192"/>
            </w:hyperlink>
          </w:p>
          <w:bookmarkEnd w:id="191"/>
          <w:bookmarkStart w:id="193" w:name="co_snippet_12_2"/>
          <w:p>
            <w:pPr>
              <w:spacing w:before="100" w:after="0" w:line="225" w:lineRule="atLeast"/>
            </w:pPr>
            <w:hyperlink r:id="r86">
              <w:bookmarkStart w:id="194" w:name="cobalt_result_case_snippet_12_2"/>
              <w:r>
                <w:rPr>
                  <w:rFonts w:ascii="Arial" w:hAnsi="Arial"/>
                  <w:color w:val="000000"/>
                  <w:sz w:val="20"/>
                </w:rPr>
                <w:t xml:space="preserve">...of the Waterways Act and the waterways regulations, or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Briefly, the judge concluded that the application of the Waterways...</w:t>
              </w:r>
              <w:bookmarkEnd w:id="194"/>
            </w:hyperlink>
          </w:p>
          <w:bookmarkEnd w:id="193"/>
          <w:bookmarkStart w:id="195" w:name="co_snippet_12_3"/>
          <w:p>
            <w:pPr>
              <w:spacing w:before="100" w:after="0" w:line="225" w:lineRule="atLeast"/>
            </w:pPr>
            <w:hyperlink r:id="r87">
              <w:bookmarkStart w:id="196" w:name="cobalt_result_case_snippet_12_3"/>
              <w:r>
                <w:rPr>
                  <w:rFonts w:ascii="Arial" w:hAnsi="Arial"/>
                  <w:color w:val="000000"/>
                  <w:sz w:val="20"/>
                </w:rPr>
                <w:t xml:space="preserve">...94, 97, 795 N.E.2d 1148 (2003) “Echoes of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can be traced throughout the development of Massachusetts tidelands law...</w:t>
              </w:r>
              <w:bookmarkEnd w:id="196"/>
            </w:hyperlink>
          </w:p>
          <w:bookmarkEnd w:id="195"/>
        </w:tc>
      </w:tr>
      <w:bookmarkEnd w:id="181"/>
      <w:bookmarkStart w:id="197" w:name="cobalt_search_results_case1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13.</w:t>
            </w:r>
            <w:r>
              <w:rPr>
                <w:rFonts w:ascii="Arial" w:hAnsi="Arial"/>
                <w:b/>
                <w:color w:val="000000"/>
                <w:sz w:val="24"/>
              </w:rPr>
              <w:t xml:space="preserve"> </w:t>
            </w:r>
            <w:hyperlink r:id="r88">
              <w:bookmarkStart w:id="198" w:name="cobalt_result_case_title13"/>
              <w:r>
                <w:rPr>
                  <w:rFonts w:ascii="Arial" w:hAnsi="Arial"/>
                  <w:b/>
                  <w:color w:val="000000"/>
                  <w:sz w:val="24"/>
                </w:rPr>
                <w:t xml:space="preserve">Mad Maxine's Watersports, Inc. v. Harbormaster of Provincetown </w:t>
              </w:r>
              <w:bookmarkEnd w:id="198"/>
            </w:hyperlink>
          </w:p>
          <w:bookmarkStart w:id="199" w:name="co_searchResults_citation_13"/>
          <w:p>
            <w:pPr>
              <w:spacing w:before="0" w:after="0" w:line="220" w:lineRule="atLeast"/>
            </w:pPr>
            <w:r>
              <w:rPr>
                <w:rFonts w:ascii="Arial" w:hAnsi="Arial"/>
                <w:color w:val="696969"/>
                <w:sz w:val="18"/>
              </w:rPr>
              <w:t>Appeals Court of Massachusetts, Barnstable.</w:t>
            </w:r>
            <w:r>
              <w:rPr>
                <w:rFonts w:ascii="Arial" w:hAnsi="Arial"/>
                <w:color w:val="696969"/>
                <w:sz w:val="18"/>
              </w:rPr>
              <w:t xml:space="preserve"> </w:t>
            </w:r>
            <w:r>
              <w:rPr>
                <w:rFonts w:ascii="Arial" w:hAnsi="Arial"/>
                <w:color w:val="696969"/>
                <w:sz w:val="18"/>
              </w:rPr>
              <w:t>December 13, 2006</w:t>
            </w:r>
            <w:r>
              <w:rPr>
                <w:rFonts w:ascii="Arial" w:hAnsi="Arial"/>
                <w:color w:val="696969"/>
                <w:sz w:val="18"/>
              </w:rPr>
              <w:t xml:space="preserve"> </w:t>
            </w:r>
            <w:r>
              <w:rPr>
                <w:rFonts w:ascii="Arial" w:hAnsi="Arial"/>
                <w:color w:val="696969"/>
                <w:sz w:val="18"/>
              </w:rPr>
              <w:t>67 Mass.App.Ct. 804</w:t>
            </w:r>
            <w:r>
              <w:rPr>
                <w:rFonts w:ascii="Arial" w:hAnsi="Arial"/>
                <w:color w:val="696969"/>
                <w:sz w:val="18"/>
              </w:rPr>
              <w:t xml:space="preserve"> </w:t>
            </w:r>
            <w:r>
              <w:rPr>
                <w:rFonts w:ascii="Arial" w:hAnsi="Arial"/>
                <w:color w:val="696969"/>
                <w:sz w:val="18"/>
              </w:rPr>
              <w:t>858 N.E.2d 760</w:t>
            </w:r>
          </w:p>
          <w:bookmarkEnd w:id="199"/>
          <w:bookmarkStart w:id="200" w:name="co_searchResults_summary_1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Public Safety. Town by-law restricting personal watercraft use in harbor did not conflict with state statute.</w:t>
            </w:r>
          </w:p>
          <w:bookmarkEnd w:id="20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Business which rented personal watercraft and personal watercraft user brought action for declaratory judgment that town by-law which restricted use of personal watercraft in harbor was unconstitutional. The Superior Court Department, Barnstable County, Catherine A. White, J., allowed town's motion for summary judgment and enjoined business and user from violating by-law. Business and user appealed.</w:t>
            </w:r>
          </w:p>
          <w:p>
            <w:pPr>
              <w:spacing w:before="0" w:after="0" w:line="225" w:lineRule="atLeast"/>
            </w:pPr>
            <w:r>
              <w:rPr>
                <w:rFonts w:ascii="Arial" w:hAnsi="Arial"/>
                <w:color w:val="000000"/>
                <w:sz w:val="20"/>
              </w:rPr>
              <w:t>Holdings:</w:t>
            </w:r>
            <w:r>
              <w:rPr>
                <w:rFonts w:ascii="Arial" w:hAnsi="Arial"/>
                <w:color w:val="000000"/>
                <w:sz w:val="20"/>
              </w:rPr>
              <w:t xml:space="preserve"> The Appeals Court, </w:t>
            </w:r>
            <w:hyperlink r:id="r89">
              <w:bookmarkStart w:id="201" w:name="co_link_Ib5d6fb8bf17a11ebbea4f0dc9fb695"/>
              <w:r>
                <w:rPr>
                  <w:rFonts w:ascii="Arial" w:hAnsi="Arial"/>
                  <w:color w:val="000000"/>
                  <w:sz w:val="20"/>
                </w:rPr>
                <w:t>Berry</w:t>
              </w:r>
              <w:bookmarkEnd w:id="201"/>
            </w:hyperlink>
            <w:r>
              <w:rPr>
                <w:rFonts w:ascii="Arial" w:hAnsi="Arial"/>
                <w:color w:val="000000"/>
                <w:sz w:val="20"/>
              </w:rPr>
              <w:t>, J., held that:</w:t>
            </w:r>
          </w:p>
          <w:p>
            <w:pPr>
              <w:spacing w:before="0" w:after="0" w:line="225" w:lineRule="atLeast"/>
            </w:pPr>
            <w:r>
              <w:rPr>
                <w:rFonts w:ascii="Arial" w:hAnsi="Arial"/>
                <w:color w:val="000000"/>
                <w:sz w:val="20"/>
              </w:rPr>
              <w:t>1 by-law did not conflict with state statute;</w:t>
            </w:r>
          </w:p>
          <w:p>
            <w:pPr>
              <w:spacing w:before="0" w:after="0" w:line="225" w:lineRule="atLeast"/>
            </w:pPr>
            <w:r>
              <w:rPr>
                <w:rFonts w:ascii="Arial" w:hAnsi="Arial"/>
                <w:color w:val="000000"/>
                <w:sz w:val="20"/>
              </w:rPr>
              <w:t xml:space="preserve">2 by-law did not encroach on the Commonwealth's sovereignty under the </w:t>
            </w:r>
            <w:bookmarkStart w:id="202" w:name="co_term_294"/>
            <w:r>
              <w:rPr>
                <w:rFonts w:ascii="Arial" w:hAnsi="Arial"/>
                <w:color w:val="000000"/>
                <w:sz w:val="20"/>
              </w:rPr>
              <w:t>public</w:t>
            </w:r>
            <w:bookmarkEnd w:id="202"/>
            <w:r>
              <w:rPr>
                <w:rFonts w:ascii="Arial" w:hAnsi="Arial"/>
                <w:color w:val="000000"/>
                <w:sz w:val="20"/>
              </w:rPr>
              <w:t xml:space="preserve"> </w:t>
            </w:r>
            <w:bookmarkStart w:id="203" w:name="co_term_295"/>
            <w:r>
              <w:rPr>
                <w:rFonts w:ascii="Arial" w:hAnsi="Arial"/>
                <w:color w:val="000000"/>
                <w:sz w:val="20"/>
              </w:rPr>
              <w:t>trust</w:t>
            </w:r>
            <w:bookmarkEnd w:id="203"/>
            <w:r>
              <w:rPr>
                <w:rFonts w:ascii="Arial" w:hAnsi="Arial"/>
                <w:color w:val="000000"/>
                <w:sz w:val="20"/>
              </w:rPr>
              <w:t xml:space="preserve"> </w:t>
            </w:r>
            <w:bookmarkStart w:id="204" w:name="co_term_2961"/>
            <w:r>
              <w:rPr>
                <w:rFonts w:ascii="Arial" w:hAnsi="Arial"/>
                <w:color w:val="000000"/>
                <w:sz w:val="20"/>
              </w:rPr>
              <w:t>doctrine</w:t>
            </w:r>
            <w:bookmarkEnd w:id="204"/>
            <w:r>
              <w:rPr>
                <w:rFonts w:ascii="Arial" w:hAnsi="Arial"/>
                <w:color w:val="000000"/>
                <w:sz w:val="20"/>
              </w:rPr>
              <w:t>; and</w:t>
            </w:r>
          </w:p>
          <w:p>
            <w:pPr>
              <w:spacing w:before="0" w:after="0" w:line="225" w:lineRule="atLeast"/>
            </w:pPr>
            <w:r>
              <w:rPr>
                <w:rFonts w:ascii="Arial" w:hAnsi="Arial"/>
                <w:color w:val="000000"/>
                <w:sz w:val="20"/>
              </w:rPr>
              <w:t>3 business and user could not be enjoined from violating by-law.</w:t>
            </w:r>
          </w:p>
          <w:p>
            <w:pPr>
              <w:spacing w:before="0" w:after="0" w:line="225" w:lineRule="atLeast"/>
            </w:pPr>
            <w:r>
              <w:rPr>
                <w:rFonts w:ascii="Arial" w:hAnsi="Arial"/>
                <w:color w:val="000000"/>
                <w:sz w:val="20"/>
              </w:rPr>
              <w:t>Affirmed as modified.</w:t>
            </w:r>
          </w:p>
          <w:p>
            <w:pPr>
              <w:spacing w:before="0" w:after="0" w:line="225" w:lineRule="atLeast"/>
            </w:pPr>
            <w:bookmarkStart w:id="205" w:name="co_document_metaInfo_I64f2fc4c8a0f11dbb"/>
            <w:bookmarkEnd w:id="205"/>
            <w:bookmarkStart w:id="206" w:name="co_documentContentCacheKey12"/>
            <w:bookmarkEnd w:id="206"/>
          </w:p>
          <w:bookmarkStart w:id="207" w:name="co_snippet_13_1"/>
          <w:p>
            <w:pPr>
              <w:spacing w:before="100" w:after="0" w:line="225" w:lineRule="atLeast"/>
            </w:pPr>
            <w:hyperlink r:id="r90">
              <w:bookmarkStart w:id="208" w:name="cobalt_result_case_snippet_13_1"/>
              <w:r>
                <w:rPr>
                  <w:rFonts w:ascii="Arial" w:hAnsi="Arial"/>
                  <w:color w:val="000000"/>
                  <w:sz w:val="20"/>
                </w:rPr>
                <w:t xml:space="preserve">...law did not encroach on the Commonwealth's sovereignty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(3) business and user could not be enjoined...</w:t>
              </w:r>
              <w:bookmarkEnd w:id="208"/>
            </w:hyperlink>
          </w:p>
          <w:bookmarkEnd w:id="207"/>
          <w:bookmarkStart w:id="209" w:name="co_snippet_13_2"/>
          <w:p>
            <w:pPr>
              <w:spacing w:before="100" w:after="0" w:line="225" w:lineRule="atLeast"/>
            </w:pPr>
            <w:hyperlink r:id="r91">
              <w:bookmarkStart w:id="210" w:name="cobalt_result_case_snippet_13_2"/>
              <w:r>
                <w:rPr>
                  <w:rFonts w:ascii="Arial" w:hAnsi="Arial"/>
                  <w:color w:val="000000"/>
                  <w:sz w:val="20"/>
                </w:rPr>
                <w:t xml:space="preserve">...held in public trust. (Formerly 270k36(1) Navigable Waters)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sovereigns hold shorelands in trust for the use of the...</w:t>
              </w:r>
              <w:bookmarkEnd w:id="210"/>
            </w:hyperlink>
          </w:p>
          <w:bookmarkEnd w:id="209"/>
          <w:bookmarkStart w:id="211" w:name="co_snippet_13_3"/>
          <w:p>
            <w:pPr>
              <w:spacing w:before="100" w:after="0" w:line="225" w:lineRule="atLeast"/>
            </w:pPr>
            <w:hyperlink r:id="r92">
              <w:bookmarkStart w:id="212" w:name="cobalt_result_case_snippet_13_3"/>
              <w:r>
                <w:rPr>
                  <w:rFonts w:ascii="Arial" w:hAnsi="Arial"/>
                  <w:color w:val="000000"/>
                  <w:sz w:val="20"/>
                </w:rPr>
                <w:t xml:space="preserve">...harbor did not encroach on the Commonwealth's sovereignty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as the Legislature authorized towns to regulate vessels, including personal...</w:t>
              </w:r>
              <w:bookmarkEnd w:id="212"/>
            </w:hyperlink>
          </w:p>
          <w:bookmarkEnd w:id="211"/>
        </w:tc>
      </w:tr>
      <w:bookmarkEnd w:id="197"/>
      <w:bookmarkStart w:id="213" w:name="cobalt_search_results_case1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93">
              <w:bookmarkStart w:id="214" w:name="co_search_case_citatorFlagImage_14"/>
              <w:r>
                <w:rPr>
                  <w:rFonts w:ascii="Arial" w:hAnsi="Arial"/>
                  <w:color w:val="000000"/>
                  <w:sz w:val="24"/>
                </w:rPr>
                <w:drawing>
                  <wp:inline>
                    <wp:extent cx="130642" cy="130642"/>
                    <wp:docPr id="17" name="Picture 2"/>
                    <a:graphic>
                      <a:graphicData uri="http://schemas.openxmlformats.org/drawingml/2006/picture">
                        <p:pic>
                          <p:nvPicPr>
                            <p:cNvPr id="18" name="Picture 2"/>
                            <p:cNvPicPr/>
                          </p:nvPicPr>
                          <p:blipFill>
                            <a:blip r:embed="r346"/>
                            <a:srcRect/>
                            <a:stretch>
                              <a:fillRect/>
                            </a:stretch>
                          </p:blipFill>
                          <p:spPr>
                            <a:xfrm>
                              <a:off x="0" y="0"/>
                              <a:ext cx="130642" cy="130642"/>
                            </a:xfrm>
                            <a:prstGeom prst="rect"/>
                          </p:spPr>
                        </p:pic>
                      </a:graphicData>
                    </a:graphic>
                  </wp:inline>
                </w:drawing>
              </w:r>
              <w:bookmarkEnd w:id="21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14.</w:t>
            </w:r>
            <w:r>
              <w:rPr>
                <w:rFonts w:ascii="Arial" w:hAnsi="Arial"/>
                <w:b/>
                <w:color w:val="000000"/>
                <w:sz w:val="24"/>
              </w:rPr>
              <w:t xml:space="preserve"> </w:t>
            </w:r>
            <w:hyperlink r:id="r94">
              <w:bookmarkStart w:id="215" w:name="cobalt_result_case_title14"/>
              <w:r>
                <w:rPr>
                  <w:rFonts w:ascii="Arial" w:hAnsi="Arial"/>
                  <w:b/>
                  <w:color w:val="000000"/>
                  <w:sz w:val="24"/>
                </w:rPr>
                <w:t xml:space="preserve">Norton v. Town of Long Island </w:t>
              </w:r>
              <w:bookmarkEnd w:id="215"/>
            </w:hyperlink>
          </w:p>
          <w:bookmarkStart w:id="216" w:name="co_searchResults_citation_14"/>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October 11, 2005</w:t>
            </w:r>
            <w:r>
              <w:rPr>
                <w:rFonts w:ascii="Arial" w:hAnsi="Arial"/>
                <w:color w:val="696969"/>
                <w:sz w:val="18"/>
              </w:rPr>
              <w:t xml:space="preserve"> </w:t>
            </w:r>
            <w:r>
              <w:rPr>
                <w:rFonts w:ascii="Arial" w:hAnsi="Arial"/>
                <w:color w:val="696969"/>
                <w:sz w:val="18"/>
              </w:rPr>
              <w:t>883 A.2d 889</w:t>
            </w:r>
            <w:r>
              <w:rPr>
                <w:rFonts w:ascii="Arial" w:hAnsi="Arial"/>
                <w:color w:val="696969"/>
                <w:sz w:val="18"/>
              </w:rPr>
              <w:t xml:space="preserve"> </w:t>
            </w:r>
            <w:r>
              <w:rPr>
                <w:rFonts w:ascii="Arial" w:hAnsi="Arial"/>
                <w:color w:val="696969"/>
                <w:sz w:val="18"/>
              </w:rPr>
              <w:t>2005 WL 2495426</w:t>
            </w:r>
          </w:p>
          <w:bookmarkEnd w:id="216"/>
          <w:p>
            <w:pPr>
              <w:pBdr>
                <w:top w:val="none" w:space="3"/>
              </w:pBdr>
              <w:spacing w:before="0" w:after="0" w:line="225" w:lineRule="atLeast"/>
            </w:pPr>
            <w:r>
              <w:rPr>
                <w:rFonts w:ascii="Arial" w:hAnsi="Arial"/>
                <w:color w:val="000000"/>
                <w:sz w:val="20"/>
              </w:rPr>
              <w:drawing>
                <wp:inline>
                  <wp:extent cx="190500" cy="85725"/>
                  <wp:docPr id="19" name="Picture 1"/>
                  <a:graphic>
                    <a:graphicData uri="http://schemas.openxmlformats.org/drawingml/2006/picture">
                      <p:pic>
                        <p:nvPicPr>
                          <p:cNvPr id="20" name="Picture 1"/>
                          <p:cNvPicPr/>
                        </p:nvPicPr>
                        <p:blipFill>
                          <a:blip r:embed="r345"/>
                          <a:srcRect/>
                          <a:stretch>
                            <a:fillRect/>
                          </a:stretch>
                        </p:blipFill>
                        <p:spPr>
                          <a:xfrm>
                            <a:off x="0" y="0"/>
                            <a:ext cx="190500" cy="85725"/>
                          </a:xfrm>
                          <a:prstGeom prst="rect"/>
                        </p:spPr>
                      </p:pic>
                    </a:graphicData>
                  </a:graphic>
                </wp:inline>
              </w:drawing>
            </w:r>
          </w:p>
          <w:bookmarkStart w:id="217" w:name="co_searchResults_summary_1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State's public trust easement in small boat pool survived federal condemnation and subsequent transfer of pool to landowner.</w:t>
            </w:r>
          </w:p>
          <w:bookmarkEnd w:id="21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Landowner brought action against town to quiet title to two roads that ran through his property, and against town and State to quiet title in submerged land known as a small boat pool. The Superior Court, Cumberland County, Crowley, J., dismissed the claims regarding the roads and, after a bench trial, found that landowner lacked any interest in the submerged land. Landowner appealed.</w:t>
            </w:r>
          </w:p>
          <w:p>
            <w:pPr>
              <w:spacing w:before="0" w:after="0" w:line="225" w:lineRule="atLeast"/>
            </w:pPr>
            <w:r>
              <w:rPr>
                <w:rFonts w:ascii="Arial" w:hAnsi="Arial"/>
                <w:color w:val="000000"/>
                <w:sz w:val="20"/>
              </w:rPr>
              <w:t>Holdings:</w:t>
            </w:r>
            <w:r>
              <w:rPr>
                <w:rFonts w:ascii="Arial" w:hAnsi="Arial"/>
                <w:color w:val="000000"/>
                <w:sz w:val="20"/>
              </w:rPr>
              <w:t xml:space="preserve"> The Supreme Judicial Court, </w:t>
            </w:r>
            <w:hyperlink r:id="r95">
              <w:bookmarkStart w:id="218" w:name="co_link_I32227c3a96b111ec9f24ec7b211d80"/>
              <w:r>
                <w:rPr>
                  <w:rFonts w:ascii="Arial" w:hAnsi="Arial"/>
                  <w:color w:val="000000"/>
                  <w:sz w:val="20"/>
                </w:rPr>
                <w:t>Saufley</w:t>
              </w:r>
              <w:bookmarkEnd w:id="218"/>
            </w:hyperlink>
            <w:r>
              <w:rPr>
                <w:rFonts w:ascii="Arial" w:hAnsi="Arial"/>
                <w:color w:val="000000"/>
                <w:sz w:val="20"/>
              </w:rPr>
              <w:t>, C.J., held that:</w:t>
            </w:r>
          </w:p>
          <w:p>
            <w:pPr>
              <w:spacing w:before="0" w:after="0" w:line="225" w:lineRule="atLeast"/>
            </w:pPr>
            <w:r>
              <w:rPr>
                <w:rFonts w:ascii="Arial" w:hAnsi="Arial"/>
                <w:color w:val="000000"/>
                <w:sz w:val="20"/>
              </w:rPr>
              <w:t>1 landowner's claim to quiet title in the roads was not precluded as a result of action that his predecessor in title brought in federal court;</w:t>
            </w:r>
          </w:p>
          <w:p>
            <w:pPr>
              <w:spacing w:before="0" w:after="0" w:line="225" w:lineRule="atLeast"/>
            </w:pPr>
            <w:r>
              <w:rPr>
                <w:rFonts w:ascii="Arial" w:hAnsi="Arial"/>
                <w:color w:val="000000"/>
                <w:sz w:val="20"/>
              </w:rPr>
              <w:t>2 evidence was sufficient to establish that, when it condemned submerged land, that United States intended to take the small boat pool; but</w:t>
            </w:r>
          </w:p>
          <w:p>
            <w:pPr>
              <w:spacing w:before="0" w:after="0" w:line="225" w:lineRule="atLeast"/>
            </w:pPr>
            <w:r>
              <w:rPr>
                <w:rFonts w:ascii="Arial" w:hAnsi="Arial"/>
                <w:color w:val="000000"/>
                <w:sz w:val="20"/>
              </w:rPr>
              <w:t>3 condemnation by United States of State's private right to title in submerged lands below the low tide mark in small boat pool did not condemn the public right of fishing and navigation in small boat pool's intertidal zone.</w:t>
            </w:r>
          </w:p>
          <w:p>
            <w:pPr>
              <w:spacing w:before="0" w:after="0" w:line="225" w:lineRule="atLeast"/>
            </w:pPr>
            <w:r>
              <w:rPr>
                <w:rFonts w:ascii="Arial" w:hAnsi="Arial"/>
                <w:color w:val="000000"/>
                <w:sz w:val="20"/>
              </w:rPr>
              <w:t>Affirmed in part, vacated in part, and remanded.</w:t>
            </w:r>
          </w:p>
          <w:p>
            <w:pPr>
              <w:spacing w:before="0" w:after="0" w:line="225" w:lineRule="atLeast"/>
            </w:pPr>
            <w:bookmarkStart w:id="219" w:name="co_document_metaInfo_I1ca7cdd43a4311da9"/>
            <w:bookmarkEnd w:id="219"/>
            <w:bookmarkStart w:id="220" w:name="co_documentContentCacheKey13"/>
            <w:bookmarkEnd w:id="220"/>
          </w:p>
          <w:bookmarkStart w:id="221" w:name="co_snippet_14_1"/>
          <w:p>
            <w:pPr>
              <w:spacing w:before="100" w:after="0" w:line="225" w:lineRule="atLeast"/>
            </w:pPr>
            <w:hyperlink r:id="r96">
              <w:bookmarkStart w:id="222" w:name="cobalt_result_case_snippet_14_1"/>
              <w:r>
                <w:rPr>
                  <w:rFonts w:ascii="Arial" w:hAnsi="Arial"/>
                  <w:color w:val="000000"/>
                  <w:sz w:val="20"/>
                </w:rPr>
                <w:t xml:space="preserve">...cl. 2 [24] [¶37] Through the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the present case, we have determined that Norton's title...</w:t>
              </w:r>
              <w:bookmarkEnd w:id="222"/>
            </w:hyperlink>
          </w:p>
          <w:bookmarkEnd w:id="221"/>
        </w:tc>
      </w:tr>
      <w:bookmarkEnd w:id="213"/>
      <w:bookmarkStart w:id="223" w:name="cobalt_search_results_case1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97">
              <w:bookmarkStart w:id="224" w:name="co_search_case_citatorFlagImage_15"/>
              <w:r>
                <w:rPr>
                  <w:rFonts w:ascii="Arial" w:hAnsi="Arial"/>
                  <w:color w:val="000000"/>
                  <w:sz w:val="24"/>
                </w:rPr>
                <w:drawing>
                  <wp:inline>
                    <wp:extent cx="130642" cy="130642"/>
                    <wp:docPr id="21" name="Picture 2"/>
                    <a:graphic>
                      <a:graphicData uri="http://schemas.openxmlformats.org/drawingml/2006/picture">
                        <p:pic>
                          <p:nvPicPr>
                            <p:cNvPr id="22" name="Picture 2"/>
                            <p:cNvPicPr/>
                          </p:nvPicPr>
                          <p:blipFill>
                            <a:blip r:embed="r346"/>
                            <a:srcRect/>
                            <a:stretch>
                              <a:fillRect/>
                            </a:stretch>
                          </p:blipFill>
                          <p:spPr>
                            <a:xfrm>
                              <a:off x="0" y="0"/>
                              <a:ext cx="130642" cy="130642"/>
                            </a:xfrm>
                            <a:prstGeom prst="rect"/>
                          </p:spPr>
                        </p:pic>
                      </a:graphicData>
                    </a:graphic>
                  </wp:inline>
                </w:drawing>
              </w:r>
              <w:bookmarkEnd w:id="22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15.</w:t>
            </w:r>
            <w:r>
              <w:rPr>
                <w:rFonts w:ascii="Arial" w:hAnsi="Arial"/>
                <w:b/>
                <w:color w:val="000000"/>
                <w:sz w:val="24"/>
              </w:rPr>
              <w:t xml:space="preserve"> </w:t>
            </w:r>
            <w:hyperlink r:id="r98">
              <w:bookmarkStart w:id="225" w:name="cobalt_result_case_title15"/>
              <w:r>
                <w:rPr>
                  <w:rFonts w:ascii="Arial" w:hAnsi="Arial"/>
                  <w:b/>
                  <w:color w:val="000000"/>
                  <w:sz w:val="24"/>
                </w:rPr>
                <w:t xml:space="preserve">Clickner v. Magothy River Association Inc. </w:t>
              </w:r>
              <w:bookmarkEnd w:id="225"/>
            </w:hyperlink>
          </w:p>
          <w:bookmarkStart w:id="226" w:name="co_searchResults_citation_15"/>
          <w:p>
            <w:pPr>
              <w:spacing w:before="0" w:after="0" w:line="220" w:lineRule="atLeast"/>
            </w:pPr>
            <w:r>
              <w:rPr>
                <w:rFonts w:ascii="Arial" w:hAnsi="Arial"/>
                <w:color w:val="696969"/>
                <w:sz w:val="18"/>
              </w:rPr>
              <w:t>Court of Appeals of Maryland.</w:t>
            </w:r>
            <w:r>
              <w:rPr>
                <w:rFonts w:ascii="Arial" w:hAnsi="Arial"/>
                <w:color w:val="696969"/>
                <w:sz w:val="18"/>
              </w:rPr>
              <w:t xml:space="preserve"> </w:t>
            </w:r>
            <w:r>
              <w:rPr>
                <w:rFonts w:ascii="Arial" w:hAnsi="Arial"/>
                <w:color w:val="696969"/>
                <w:sz w:val="18"/>
              </w:rPr>
              <w:t>January 20, 2012</w:t>
            </w:r>
            <w:r>
              <w:rPr>
                <w:rFonts w:ascii="Arial" w:hAnsi="Arial"/>
                <w:color w:val="696969"/>
                <w:sz w:val="18"/>
              </w:rPr>
              <w:t xml:space="preserve"> </w:t>
            </w:r>
            <w:r>
              <w:rPr>
                <w:rFonts w:ascii="Arial" w:hAnsi="Arial"/>
                <w:color w:val="696969"/>
                <w:sz w:val="18"/>
              </w:rPr>
              <w:t>424 Md. 253</w:t>
            </w:r>
            <w:r>
              <w:rPr>
                <w:rFonts w:ascii="Arial" w:hAnsi="Arial"/>
                <w:color w:val="696969"/>
                <w:sz w:val="18"/>
              </w:rPr>
              <w:t xml:space="preserve"> </w:t>
            </w:r>
            <w:r>
              <w:rPr>
                <w:rFonts w:ascii="Arial" w:hAnsi="Arial"/>
                <w:color w:val="696969"/>
                <w:sz w:val="18"/>
              </w:rPr>
              <w:t>35 A.3d 464</w:t>
            </w:r>
          </w:p>
          <w:bookmarkEnd w:id="226"/>
          <w:p>
            <w:pPr>
              <w:pBdr>
                <w:top w:val="none" w:space="3"/>
              </w:pBdr>
              <w:spacing w:before="0" w:after="0" w:line="225" w:lineRule="atLeast"/>
            </w:pPr>
            <w:r>
              <w:rPr>
                <w:rFonts w:ascii="Arial" w:hAnsi="Arial"/>
                <w:color w:val="000000"/>
                <w:sz w:val="20"/>
              </w:rPr>
              <w:drawing>
                <wp:inline>
                  <wp:extent cx="190500" cy="85725"/>
                  <wp:docPr id="23" name="Picture 1"/>
                  <a:graphic>
                    <a:graphicData uri="http://schemas.openxmlformats.org/drawingml/2006/picture">
                      <p:pic>
                        <p:nvPicPr>
                          <p:cNvPr id="24" name="Picture 1"/>
                          <p:cNvPicPr/>
                        </p:nvPicPr>
                        <p:blipFill>
                          <a:blip r:embed="r345"/>
                          <a:srcRect/>
                          <a:stretch>
                            <a:fillRect/>
                          </a:stretch>
                        </p:blipFill>
                        <p:spPr>
                          <a:xfrm>
                            <a:off x="0" y="0"/>
                            <a:ext cx="190500" cy="85725"/>
                          </a:xfrm>
                          <a:prstGeom prst="rect"/>
                        </p:spPr>
                      </p:pic>
                    </a:graphicData>
                  </a:graphic>
                </wp:inline>
              </w:drawing>
            </w:r>
          </w:p>
          <w:bookmarkStart w:id="227" w:name="co_searchResults_summary_1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Easements. Public use of unimproved river island beach was presumed to be permissive, precluding claim for prescriptive easement.</w:t>
            </w:r>
          </w:p>
          <w:bookmarkEnd w:id="22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Users of beach on river island brought action against owners of island, alleging that members of public had a prescriptive easement to use beach and seeking injunction to require owners to remove fence they had constructed on beach. After a bench trial, the Circuit Court, Anne Arundel County, </w:t>
            </w:r>
            <w:hyperlink r:id="r99">
              <w:bookmarkStart w:id="228" w:name="co_link_I4506afbe8b0311ea80afece7991500"/>
              <w:r>
                <w:rPr>
                  <w:rFonts w:ascii="Arial" w:hAnsi="Arial"/>
                  <w:color w:val="000000"/>
                  <w:sz w:val="20"/>
                </w:rPr>
                <w:t>Ronald A. Silkworth</w:t>
              </w:r>
              <w:bookmarkEnd w:id="228"/>
            </w:hyperlink>
            <w:r>
              <w:rPr>
                <w:rFonts w:ascii="Arial" w:hAnsi="Arial"/>
                <w:color w:val="000000"/>
                <w:sz w:val="20"/>
              </w:rPr>
              <w:t>, J., entered judgment in favor of beach users, and owners appealed.</w:t>
            </w:r>
          </w:p>
          <w:p>
            <w:pPr>
              <w:spacing w:before="0" w:after="0" w:line="225" w:lineRule="atLeast"/>
            </w:pPr>
            <w:r>
              <w:rPr>
                <w:rFonts w:ascii="Arial" w:hAnsi="Arial"/>
                <w:color w:val="000000"/>
                <w:sz w:val="20"/>
              </w:rPr>
              <w:t>Holding:</w:t>
            </w:r>
            <w:r>
              <w:rPr>
                <w:rFonts w:ascii="Arial" w:hAnsi="Arial"/>
                <w:color w:val="000000"/>
                <w:sz w:val="20"/>
              </w:rPr>
              <w:t xml:space="preserve"> After granting writ of certiorari on its own initiative, the Court of Appeals, </w:t>
            </w:r>
            <w:hyperlink r:id="r100">
              <w:bookmarkStart w:id="229" w:name="co_link_I4506afbf8b0311ea80afece7991500"/>
              <w:r>
                <w:rPr>
                  <w:rFonts w:ascii="Arial" w:hAnsi="Arial"/>
                  <w:color w:val="000000"/>
                  <w:sz w:val="20"/>
                </w:rPr>
                <w:t>Greene</w:t>
              </w:r>
              <w:bookmarkEnd w:id="229"/>
            </w:hyperlink>
            <w:r>
              <w:rPr>
                <w:rFonts w:ascii="Arial" w:hAnsi="Arial"/>
                <w:color w:val="000000"/>
                <w:sz w:val="20"/>
              </w:rPr>
              <w:t>, J., held that public use of beach was presumed, under woodlands exception to general presumption of adverse use, to be permissive.</w:t>
            </w:r>
          </w:p>
          <w:p>
            <w:pPr>
              <w:spacing w:before="0" w:after="0" w:line="225" w:lineRule="atLeast"/>
            </w:pPr>
            <w:r>
              <w:rPr>
                <w:rFonts w:ascii="Arial" w:hAnsi="Arial"/>
                <w:color w:val="000000"/>
                <w:sz w:val="20"/>
              </w:rPr>
              <w:t>Reversed and remanded with direction.</w:t>
            </w:r>
          </w:p>
          <w:p>
            <w:pPr>
              <w:spacing w:before="0" w:after="0" w:line="225" w:lineRule="atLeast"/>
            </w:pPr>
            <w:bookmarkStart w:id="230" w:name="co_document_metaInfo_Ib04e99ba436311e1a"/>
            <w:bookmarkEnd w:id="230"/>
            <w:bookmarkStart w:id="231" w:name="co_documentContentCacheKey14"/>
            <w:bookmarkEnd w:id="231"/>
          </w:p>
          <w:bookmarkStart w:id="232" w:name="co_snippet_15_1"/>
          <w:p>
            <w:pPr>
              <w:spacing w:before="100" w:after="0" w:line="225" w:lineRule="atLeast"/>
            </w:pPr>
            <w:hyperlink r:id="r101">
              <w:bookmarkStart w:id="233" w:name="cobalt_result_case_snippet_15_1"/>
              <w:r>
                <w:rPr>
                  <w:rFonts w:ascii="Arial" w:hAnsi="Arial"/>
                  <w:color w:val="000000"/>
                  <w:sz w:val="20"/>
                </w:rPr>
                <w:t xml:space="preserve">...beach.’ Nat'l Oceanic and Atmospheric Admin., Coastal Services Ctr., Glossary,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Course, http://​www.​csc.​noaa.​gov/​ptd/​glossary.​htm (last...</w:t>
              </w:r>
              <w:bookmarkEnd w:id="233"/>
            </w:hyperlink>
          </w:p>
          <w:bookmarkEnd w:id="232"/>
          <w:bookmarkStart w:id="234" w:name="co_snippet_15_2"/>
          <w:p>
            <w:pPr>
              <w:spacing w:before="100" w:after="0" w:line="225" w:lineRule="atLeast"/>
            </w:pPr>
            <w:hyperlink r:id="r102">
              <w:bookmarkStart w:id="235" w:name="cobalt_result_case_snippet_15_2"/>
              <w:r>
                <w:rPr>
                  <w:rFonts w:ascii="Arial" w:hAnsi="Arial"/>
                  <w:color w:val="000000"/>
                  <w:sz w:val="20"/>
                </w:rPr>
                <w:t xml:space="preserve">...of implied dedication, custom, prescription, and an expansion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trial judge issued a Memorandum Opinion and Order dated...</w:t>
              </w:r>
              <w:bookmarkEnd w:id="235"/>
            </w:hyperlink>
          </w:p>
          <w:bookmarkEnd w:id="234"/>
          <w:bookmarkStart w:id="236" w:name="co_snippet_15_3"/>
          <w:p>
            <w:pPr>
              <w:spacing w:before="100" w:after="0" w:line="225" w:lineRule="atLeast"/>
            </w:pPr>
            <w:hyperlink r:id="r103">
              <w:bookmarkStart w:id="237" w:name="cobalt_result_case_snippet_15_3"/>
              <w:r>
                <w:rPr>
                  <w:rFonts w:ascii="Arial" w:hAnsi="Arial"/>
                  <w:color w:val="000000"/>
                  <w:sz w:val="20"/>
                </w:rPr>
                <w:t xml:space="preserve">...historic public use of Dobbins Island is protected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public is guaranteed the right to anchor in the...</w:t>
              </w:r>
              <w:bookmarkEnd w:id="237"/>
            </w:hyperlink>
          </w:p>
          <w:bookmarkEnd w:id="236"/>
        </w:tc>
      </w:tr>
      <w:bookmarkEnd w:id="223"/>
      <w:bookmarkStart w:id="238" w:name="cobalt_search_results_case1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04">
              <w:bookmarkStart w:id="239" w:name="co_search_case_citatorFlagImage_16"/>
              <w:r>
                <w:rPr>
                  <w:rFonts w:ascii="Arial" w:hAnsi="Arial"/>
                  <w:color w:val="000000"/>
                  <w:sz w:val="24"/>
                </w:rPr>
                <w:drawing>
                  <wp:inline>
                    <wp:extent cx="130642" cy="130642"/>
                    <wp:docPr id="25" name="Picture 2"/>
                    <a:graphic>
                      <a:graphicData uri="http://schemas.openxmlformats.org/drawingml/2006/picture">
                        <p:pic>
                          <p:nvPicPr>
                            <p:cNvPr id="26" name="Picture 2"/>
                            <p:cNvPicPr/>
                          </p:nvPicPr>
                          <p:blipFill>
                            <a:blip r:embed="r346"/>
                            <a:srcRect/>
                            <a:stretch>
                              <a:fillRect/>
                            </a:stretch>
                          </p:blipFill>
                          <p:spPr>
                            <a:xfrm>
                              <a:off x="0" y="0"/>
                              <a:ext cx="130642" cy="130642"/>
                            </a:xfrm>
                            <a:prstGeom prst="rect"/>
                          </p:spPr>
                        </p:pic>
                      </a:graphicData>
                    </a:graphic>
                  </wp:inline>
                </w:drawing>
              </w:r>
              <w:bookmarkEnd w:id="23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16.</w:t>
            </w:r>
            <w:r>
              <w:rPr>
                <w:rFonts w:ascii="Arial" w:hAnsi="Arial"/>
                <w:b/>
                <w:color w:val="000000"/>
                <w:sz w:val="24"/>
              </w:rPr>
              <w:t xml:space="preserve"> </w:t>
            </w:r>
            <w:hyperlink r:id="r105">
              <w:bookmarkStart w:id="240" w:name="cobalt_result_case_title16"/>
              <w:r>
                <w:rPr>
                  <w:rFonts w:ascii="Arial" w:hAnsi="Arial"/>
                  <w:b/>
                  <w:color w:val="000000"/>
                  <w:sz w:val="24"/>
                </w:rPr>
                <w:t xml:space="preserve">Bausch &amp; Lomb Inc. v. Utica Mut. Ins. Co. </w:t>
              </w:r>
              <w:bookmarkEnd w:id="240"/>
            </w:hyperlink>
          </w:p>
          <w:bookmarkStart w:id="241" w:name="co_searchResults_citation_16"/>
          <w:p>
            <w:pPr>
              <w:spacing w:before="0" w:after="0" w:line="220" w:lineRule="atLeast"/>
            </w:pPr>
            <w:r>
              <w:rPr>
                <w:rFonts w:ascii="Arial" w:hAnsi="Arial"/>
                <w:color w:val="696969"/>
                <w:sz w:val="18"/>
              </w:rPr>
              <w:t>Court of Appeals of Maryland.</w:t>
            </w:r>
            <w:r>
              <w:rPr>
                <w:rFonts w:ascii="Arial" w:hAnsi="Arial"/>
                <w:color w:val="696969"/>
                <w:sz w:val="18"/>
              </w:rPr>
              <w:t xml:space="preserve"> </w:t>
            </w:r>
            <w:r>
              <w:rPr>
                <w:rFonts w:ascii="Arial" w:hAnsi="Arial"/>
                <w:color w:val="696969"/>
                <w:sz w:val="18"/>
              </w:rPr>
              <w:t>May 12, 1993</w:t>
            </w:r>
            <w:r>
              <w:rPr>
                <w:rFonts w:ascii="Arial" w:hAnsi="Arial"/>
                <w:color w:val="696969"/>
                <w:sz w:val="18"/>
              </w:rPr>
              <w:t xml:space="preserve"> </w:t>
            </w:r>
            <w:r>
              <w:rPr>
                <w:rFonts w:ascii="Arial" w:hAnsi="Arial"/>
                <w:color w:val="696969"/>
                <w:sz w:val="18"/>
              </w:rPr>
              <w:t>330 Md. 758</w:t>
            </w:r>
            <w:r>
              <w:rPr>
                <w:rFonts w:ascii="Arial" w:hAnsi="Arial"/>
                <w:color w:val="696969"/>
                <w:sz w:val="18"/>
              </w:rPr>
              <w:t xml:space="preserve"> </w:t>
            </w:r>
            <w:r>
              <w:rPr>
                <w:rFonts w:ascii="Arial" w:hAnsi="Arial"/>
                <w:color w:val="696969"/>
                <w:sz w:val="18"/>
              </w:rPr>
              <w:t>625 A.2d 1021</w:t>
            </w:r>
          </w:p>
          <w:bookmarkEnd w:id="241"/>
          <w:bookmarkStart w:id="242" w:name="co_searchResults_summary_1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Contamination. State lacked property interest in groundwater affected by environmental contamination sufficient to qualify it as third party whose property was damaged within meaning of comprehensive general liability policy.</w:t>
            </w:r>
          </w:p>
          <w:bookmarkEnd w:id="24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Comprehensive general liability insurer brought action seeking declaration that it was not responsible or liable for costs or expenses incurred by insured in removing hazardous waste materials from insured's premises. Insured counterclaimed for breach of contract and bad faith. The Circuit Court, Baltimore County, John F. Fader, II, J., entered declaratory judgment and awarded damages to insured. On cross appeals, the </w:t>
            </w:r>
            <w:hyperlink r:id="r106">
              <w:bookmarkStart w:id="243" w:name="co_link_Ic572c4a896b211ec9f24ec7b211d80"/>
              <w:r>
                <w:rPr>
                  <w:rFonts w:ascii="Arial" w:hAnsi="Arial"/>
                  <w:color w:val="000000"/>
                  <w:sz w:val="20"/>
                </w:rPr>
                <w:t>Court of Special Appeals, 91 Md.App. 1, 603 A.2d 1241</w:t>
              </w:r>
              <w:bookmarkEnd w:id="243"/>
            </w:hyperlink>
            <w:r>
              <w:rPr>
                <w:rFonts w:ascii="Arial" w:hAnsi="Arial"/>
                <w:color w:val="000000"/>
                <w:sz w:val="20"/>
              </w:rPr>
              <w:t xml:space="preserve">, reversed and remanded. Parties' cross petitions for certiorari were granted. The Court of Appeals, </w:t>
            </w:r>
            <w:hyperlink r:id="r107">
              <w:bookmarkStart w:id="244" w:name="co_link_Ic572c4aa96b211ec9f24ec7b211d80"/>
              <w:r>
                <w:rPr>
                  <w:rFonts w:ascii="Arial" w:hAnsi="Arial"/>
                  <w:color w:val="000000"/>
                  <w:sz w:val="20"/>
                </w:rPr>
                <w:t>Murphy</w:t>
              </w:r>
              <w:bookmarkEnd w:id="244"/>
            </w:hyperlink>
            <w:r>
              <w:rPr>
                <w:rFonts w:ascii="Arial" w:hAnsi="Arial"/>
                <w:color w:val="000000"/>
                <w:sz w:val="20"/>
              </w:rPr>
              <w:t>, C.J., held that: (1) insured's environmental response costs, undertaken in regulatory context, represented sum which insured was “legally obligated to pay” within meaning of policy; (2) environmental response costs constituted “damages” within meaning of policy; but (3) state did not possess requisite property interest in groundwater affected by environmental contamination to qualify it as third party whose property was damaged by pollutants emanating from insured's site within meaning of policy; and (4) insured was not entitled to recover costs, expenses, and attorney fees.</w:t>
            </w:r>
          </w:p>
          <w:p>
            <w:pPr>
              <w:spacing w:before="0" w:after="0" w:line="225" w:lineRule="atLeast"/>
            </w:pPr>
            <w:r>
              <w:rPr>
                <w:rFonts w:ascii="Arial" w:hAnsi="Arial"/>
                <w:color w:val="000000"/>
                <w:sz w:val="20"/>
              </w:rPr>
              <w:t>Affirmed in part, modified in part and remanded with directions.</w:t>
            </w:r>
          </w:p>
          <w:p>
            <w:pPr>
              <w:spacing w:before="0" w:after="0" w:line="225" w:lineRule="atLeast"/>
            </w:pPr>
            <w:bookmarkStart w:id="245" w:name="co_document_metaInfo_Ib0d11edb352411d9a"/>
            <w:bookmarkEnd w:id="245"/>
            <w:bookmarkStart w:id="246" w:name="co_documentContentCacheKey15"/>
            <w:bookmarkEnd w:id="246"/>
          </w:p>
          <w:bookmarkStart w:id="247" w:name="co_snippet_16_1"/>
          <w:p>
            <w:pPr>
              <w:spacing w:before="100" w:after="0" w:line="225" w:lineRule="atLeast"/>
            </w:pPr>
            <w:hyperlink r:id="r108">
              <w:bookmarkStart w:id="248" w:name="cobalt_result_case_snippet_16_1"/>
              <w:r>
                <w:rPr>
                  <w:rFonts w:ascii="Arial" w:hAnsi="Arial"/>
                  <w:color w:val="000000"/>
                  <w:sz w:val="20"/>
                </w:rPr>
                <w:t xml:space="preserve">...at 1193 (Oregon) see also Peter A. Fahmy, Note,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a Source of State Reserved Water Rights, 63 Denver...</w:t>
              </w:r>
              <w:bookmarkEnd w:id="248"/>
            </w:hyperlink>
          </w:p>
          <w:bookmarkEnd w:id="247"/>
        </w:tc>
      </w:tr>
      <w:bookmarkEnd w:id="238"/>
      <w:bookmarkStart w:id="249" w:name="cobalt_search_results_case1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17.</w:t>
            </w:r>
            <w:r>
              <w:rPr>
                <w:rFonts w:ascii="Arial" w:hAnsi="Arial"/>
                <w:b/>
                <w:color w:val="000000"/>
                <w:sz w:val="24"/>
              </w:rPr>
              <w:t xml:space="preserve"> </w:t>
            </w:r>
            <w:hyperlink r:id="r109">
              <w:bookmarkStart w:id="250" w:name="cobalt_result_case_title17"/>
              <w:r>
                <w:rPr>
                  <w:rFonts w:ascii="Arial" w:hAnsi="Arial"/>
                  <w:b/>
                  <w:color w:val="000000"/>
                  <w:sz w:val="24"/>
                </w:rPr>
                <w:t xml:space="preserve">Com. v. Muise </w:t>
              </w:r>
              <w:bookmarkEnd w:id="250"/>
            </w:hyperlink>
          </w:p>
          <w:bookmarkStart w:id="251" w:name="co_searchResults_citation_17"/>
          <w:p>
            <w:pPr>
              <w:spacing w:before="0" w:after="0" w:line="220" w:lineRule="atLeast"/>
            </w:pPr>
            <w:r>
              <w:rPr>
                <w:rFonts w:ascii="Arial" w:hAnsi="Arial"/>
                <w:color w:val="696969"/>
                <w:sz w:val="18"/>
              </w:rPr>
              <w:t>Appeals Court of Massachusetts, Essex.</w:t>
            </w:r>
            <w:r>
              <w:rPr>
                <w:rFonts w:ascii="Arial" w:hAnsi="Arial"/>
                <w:color w:val="696969"/>
                <w:sz w:val="18"/>
              </w:rPr>
              <w:t xml:space="preserve"> </w:t>
            </w:r>
            <w:r>
              <w:rPr>
                <w:rFonts w:ascii="Arial" w:hAnsi="Arial"/>
                <w:color w:val="696969"/>
                <w:sz w:val="18"/>
              </w:rPr>
              <w:t>October 10, 2003</w:t>
            </w:r>
            <w:r>
              <w:rPr>
                <w:rFonts w:ascii="Arial" w:hAnsi="Arial"/>
                <w:color w:val="696969"/>
                <w:sz w:val="18"/>
              </w:rPr>
              <w:t xml:space="preserve"> </w:t>
            </w:r>
            <w:r>
              <w:rPr>
                <w:rFonts w:ascii="Arial" w:hAnsi="Arial"/>
                <w:color w:val="696969"/>
                <w:sz w:val="18"/>
              </w:rPr>
              <w:t>59 Mass.App.Ct. 562</w:t>
            </w:r>
            <w:r>
              <w:rPr>
                <w:rFonts w:ascii="Arial" w:hAnsi="Arial"/>
                <w:color w:val="696969"/>
                <w:sz w:val="18"/>
              </w:rPr>
              <w:t xml:space="preserve"> </w:t>
            </w:r>
            <w:r>
              <w:rPr>
                <w:rFonts w:ascii="Arial" w:hAnsi="Arial"/>
                <w:color w:val="696969"/>
                <w:sz w:val="18"/>
              </w:rPr>
              <w:t>796 N.E.2d 1289</w:t>
            </w:r>
          </w:p>
          <w:bookmarkEnd w:id="251"/>
          <w:bookmarkStart w:id="252" w:name="co_searchResults_summary_1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ENVIRONMENTAL LAW - Coastal Areas. Municipal ordinance regulating lobstering in harbor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25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Defendant was convicted in the Gloucester Division of the District Court Department, Essex County, </w:t>
            </w:r>
            <w:hyperlink r:id="r110">
              <w:bookmarkStart w:id="253" w:name="co_link_I1691f44c0f5b11e18b05fdf15589d8"/>
              <w:r>
                <w:rPr>
                  <w:rFonts w:ascii="Arial" w:hAnsi="Arial"/>
                  <w:color w:val="000000"/>
                  <w:sz w:val="20"/>
                </w:rPr>
                <w:t>Richard A. Mori</w:t>
              </w:r>
              <w:bookmarkEnd w:id="253"/>
            </w:hyperlink>
            <w:r>
              <w:rPr>
                <w:rFonts w:ascii="Arial" w:hAnsi="Arial"/>
                <w:color w:val="000000"/>
                <w:sz w:val="20"/>
              </w:rPr>
              <w:t xml:space="preserve">, J., of lobstering in a prohibited area. Defendant appealed. The Appeals Court, </w:t>
            </w:r>
            <w:hyperlink r:id="r111">
              <w:bookmarkStart w:id="254" w:name="co_link_I1691f44d0f5b11e18b05fdf15589d8"/>
              <w:r>
                <w:rPr>
                  <w:rFonts w:ascii="Arial" w:hAnsi="Arial"/>
                  <w:color w:val="000000"/>
                  <w:sz w:val="20"/>
                </w:rPr>
                <w:t>Dreben</w:t>
              </w:r>
              <w:bookmarkEnd w:id="254"/>
            </w:hyperlink>
            <w:r>
              <w:rPr>
                <w:rFonts w:ascii="Arial" w:hAnsi="Arial"/>
                <w:color w:val="000000"/>
                <w:sz w:val="20"/>
              </w:rPr>
              <w:t>, J., held that municipal regulation prohibiting lobstering in inner harbor was ordinary safety regulation and thus did not violate public trust.</w:t>
            </w:r>
          </w:p>
          <w:p>
            <w:pPr>
              <w:spacing w:before="0" w:after="0" w:line="225" w:lineRule="atLeast"/>
            </w:pPr>
            <w:r>
              <w:rPr>
                <w:rFonts w:ascii="Arial" w:hAnsi="Arial"/>
                <w:color w:val="000000"/>
                <w:sz w:val="20"/>
              </w:rPr>
              <w:t>Affirmed.</w:t>
            </w:r>
          </w:p>
          <w:p>
            <w:pPr>
              <w:spacing w:before="0" w:after="0" w:line="225" w:lineRule="atLeast"/>
            </w:pPr>
            <w:bookmarkStart w:id="255" w:name="co_document_metaInfo_I866c1b76d45911d9b"/>
            <w:bookmarkEnd w:id="255"/>
            <w:bookmarkStart w:id="256" w:name="co_documentContentCacheKey16"/>
            <w:bookmarkEnd w:id="256"/>
          </w:p>
          <w:bookmarkStart w:id="257" w:name="co_snippet_17_1"/>
          <w:p>
            <w:pPr>
              <w:spacing w:before="100" w:after="0" w:line="225" w:lineRule="atLeast"/>
            </w:pPr>
            <w:hyperlink r:id="r112">
              <w:bookmarkStart w:id="258" w:name="cobalt_result_case_snippet_17_1"/>
              <w:r>
                <w:rPr>
                  <w:rFonts w:ascii="Arial" w:hAnsi="Arial"/>
                  <w:color w:val="000000"/>
                  <w:sz w:val="20"/>
                </w:rPr>
                <w:t xml:space="preserve">...held in public trust. (Formerly 270k36(1) Navigable Waters)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sovereigns hold shorelands in trust for the use of the...</w:t>
              </w:r>
              <w:bookmarkEnd w:id="258"/>
            </w:hyperlink>
          </w:p>
          <w:bookmarkEnd w:id="257"/>
          <w:bookmarkStart w:id="259" w:name="co_snippet_17_2"/>
          <w:p>
            <w:pPr>
              <w:spacing w:before="100" w:after="0" w:line="225" w:lineRule="atLeast"/>
            </w:pPr>
            <w:hyperlink r:id="r113">
              <w:bookmarkStart w:id="260" w:name="cobalt_result_case_snippet_17_2"/>
              <w:r>
                <w:rPr>
                  <w:rFonts w:ascii="Arial" w:hAnsi="Arial"/>
                  <w:color w:val="000000"/>
                  <w:sz w:val="20"/>
                </w:rPr>
                <w:t xml:space="preserve">...270k16 Navigable Waters) The rights of the public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include the use of waters for navigation, fishing and fowling...</w:t>
              </w:r>
              <w:bookmarkEnd w:id="260"/>
            </w:hyperlink>
          </w:p>
          <w:bookmarkEnd w:id="259"/>
          <w:bookmarkStart w:id="261" w:name="co_snippet_17_3"/>
          <w:p>
            <w:pPr>
              <w:spacing w:before="100" w:after="0" w:line="225" w:lineRule="atLeast"/>
            </w:pPr>
            <w:hyperlink r:id="r114">
              <w:bookmarkStart w:id="262" w:name="cobalt_result_case_snippet_17_3"/>
              <w:r>
                <w:rPr>
                  <w:rFonts w:ascii="Arial" w:hAnsi="Arial"/>
                  <w:color w:val="000000"/>
                  <w:sz w:val="20"/>
                </w:rPr>
                <w:t xml:space="preserve">...held in public trust. (Formerly 270k36(1) Navigable Waters)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public interests both in lands owned by the Commonwealth and...</w:t>
              </w:r>
              <w:bookmarkEnd w:id="262"/>
            </w:hyperlink>
          </w:p>
          <w:bookmarkEnd w:id="261"/>
        </w:tc>
      </w:tr>
      <w:bookmarkEnd w:id="249"/>
      <w:bookmarkStart w:id="263" w:name="cobalt_search_results_case1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15">
              <w:bookmarkStart w:id="264" w:name="co_search_case_citatorFlagImage_18"/>
              <w:r>
                <w:rPr>
                  <w:rFonts w:ascii="Arial" w:hAnsi="Arial"/>
                  <w:color w:val="000000"/>
                  <w:sz w:val="24"/>
                </w:rPr>
                <w:drawing>
                  <wp:inline>
                    <wp:extent cx="130642" cy="130642"/>
                    <wp:docPr id="27" name="Picture 2"/>
                    <a:graphic>
                      <a:graphicData uri="http://schemas.openxmlformats.org/drawingml/2006/picture">
                        <p:pic>
                          <p:nvPicPr>
                            <p:cNvPr id="28" name="Picture 2"/>
                            <p:cNvPicPr/>
                          </p:nvPicPr>
                          <p:blipFill>
                            <a:blip r:embed="r346"/>
                            <a:srcRect/>
                            <a:stretch>
                              <a:fillRect/>
                            </a:stretch>
                          </p:blipFill>
                          <p:spPr>
                            <a:xfrm>
                              <a:off x="0" y="0"/>
                              <a:ext cx="130642" cy="130642"/>
                            </a:xfrm>
                            <a:prstGeom prst="rect"/>
                          </p:spPr>
                        </p:pic>
                      </a:graphicData>
                    </a:graphic>
                  </wp:inline>
                </w:drawing>
              </w:r>
              <w:bookmarkEnd w:id="26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18.</w:t>
            </w:r>
            <w:r>
              <w:rPr>
                <w:rFonts w:ascii="Arial" w:hAnsi="Arial"/>
                <w:b/>
                <w:color w:val="000000"/>
                <w:sz w:val="24"/>
              </w:rPr>
              <w:t xml:space="preserve"> </w:t>
            </w:r>
            <w:hyperlink r:id="r116">
              <w:bookmarkStart w:id="265" w:name="cobalt_result_case_title18"/>
              <w:r>
                <w:rPr>
                  <w:rFonts w:ascii="Arial" w:hAnsi="Arial"/>
                  <w:b/>
                  <w:color w:val="000000"/>
                  <w:sz w:val="24"/>
                </w:rPr>
                <w:t xml:space="preserve">Bell v. Town of Wells </w:t>
              </w:r>
              <w:bookmarkEnd w:id="265"/>
            </w:hyperlink>
          </w:p>
          <w:bookmarkStart w:id="266" w:name="co_searchResults_citation_18"/>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March 30, 1989</w:t>
            </w:r>
            <w:r>
              <w:rPr>
                <w:rFonts w:ascii="Arial" w:hAnsi="Arial"/>
                <w:color w:val="696969"/>
                <w:sz w:val="18"/>
              </w:rPr>
              <w:t xml:space="preserve"> </w:t>
            </w:r>
            <w:r>
              <w:rPr>
                <w:rFonts w:ascii="Arial" w:hAnsi="Arial"/>
                <w:color w:val="696969"/>
                <w:sz w:val="18"/>
              </w:rPr>
              <w:t>557 A.2d 168</w:t>
            </w:r>
            <w:r>
              <w:rPr>
                <w:rFonts w:ascii="Arial" w:hAnsi="Arial"/>
                <w:color w:val="696969"/>
                <w:sz w:val="18"/>
              </w:rPr>
              <w:t xml:space="preserve"> </w:t>
            </w:r>
            <w:r>
              <w:rPr>
                <w:rFonts w:ascii="Arial" w:hAnsi="Arial"/>
                <w:color w:val="696969"/>
                <w:sz w:val="18"/>
              </w:rPr>
              <w:t>1989 WL 33934</w:t>
            </w:r>
          </w:p>
          <w:bookmarkEnd w:id="266"/>
          <w:bookmarkStart w:id="267" w:name="co_searchResults_summary_1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Shore front property owners brought quiet title action against town, state and individual unnamed users of owners' property. The Superior Court, York County, granted state's and town's motion to dismiss, and owners appealed. The Supreme Judicial Court, 510 A.2d 509, reversed and remanded. On remand, the Superior Court, York...</w:t>
            </w:r>
          </w:p>
          <w:bookmarkEnd w:id="26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Shore front property owners brought quiet title action against town, state and individual unnamed users of owners' property. The Superior Court, York County, granted state's and town's motion to dismiss, and owners appealed. The Supreme Judicial Court, </w:t>
            </w:r>
            <w:hyperlink r:id="r117">
              <w:bookmarkStart w:id="268" w:name="co_link_I8dc91ae7a1f411eabea3f0dc9fb695"/>
              <w:r>
                <w:rPr>
                  <w:rFonts w:ascii="Arial" w:hAnsi="Arial"/>
                  <w:color w:val="000000"/>
                  <w:sz w:val="20"/>
                </w:rPr>
                <w:t>510 A.2d 509,</w:t>
              </w:r>
              <w:bookmarkEnd w:id="268"/>
            </w:hyperlink>
            <w:r>
              <w:rPr>
                <w:rFonts w:ascii="Arial" w:hAnsi="Arial"/>
                <w:color w:val="000000"/>
                <w:sz w:val="20"/>
              </w:rPr>
              <w:t xml:space="preserve"> reversed and remanded. On remand, the Superior Court, York County, Brodrick, J., entered judgment in owner's favor, and appeal was taken. The Supreme Judicial Court, McKusick, C.J., held that: (1) owners held title in fee to intertidal land subject to easement forbidding public use only for fishing, fowling and navigation; (2) public easement for fishing, fowling, and navigation did not include public recreational use; and (3) Public Trust in Intertidal Land Act was unconstitutional.</w:t>
            </w:r>
          </w:p>
          <w:p>
            <w:pPr>
              <w:spacing w:before="0" w:after="0" w:line="225" w:lineRule="atLeast"/>
            </w:pPr>
            <w:r>
              <w:rPr>
                <w:rFonts w:ascii="Arial" w:hAnsi="Arial"/>
                <w:color w:val="000000"/>
                <w:sz w:val="20"/>
              </w:rPr>
              <w:t>Affirmed.</w:t>
            </w:r>
          </w:p>
          <w:p>
            <w:pPr>
              <w:spacing w:before="0" w:after="0" w:line="225" w:lineRule="atLeast"/>
            </w:pPr>
            <w:r>
              <w:rPr>
                <w:rFonts w:ascii="Arial" w:hAnsi="Arial"/>
                <w:color w:val="000000"/>
                <w:sz w:val="20"/>
              </w:rPr>
              <w:t>Wathen, J., filed dissenting opinion in which Roberts and Clifford, JJ., joined.</w:t>
            </w:r>
          </w:p>
          <w:p>
            <w:pPr>
              <w:spacing w:before="0" w:after="0" w:line="225" w:lineRule="atLeast"/>
            </w:pPr>
            <w:bookmarkStart w:id="269" w:name="co_document_metaInfo_I843ec4f034c811d98"/>
            <w:bookmarkEnd w:id="269"/>
            <w:bookmarkStart w:id="270" w:name="co_documentContentCacheKey17"/>
            <w:bookmarkEnd w:id="270"/>
          </w:p>
          <w:bookmarkStart w:id="271" w:name="co_snippet_18_1"/>
          <w:p>
            <w:pPr>
              <w:spacing w:before="100" w:after="0" w:line="225" w:lineRule="atLeast"/>
            </w:pPr>
            <w:hyperlink r:id="r118">
              <w:bookmarkStart w:id="272" w:name="cobalt_result_case_snippet_18_1"/>
              <w:r>
                <w:rPr>
                  <w:rFonts w:ascii="Arial" w:hAnsi="Arial"/>
                  <w:color w:val="000000"/>
                  <w:sz w:val="20"/>
                </w:rPr>
                <w:t xml:space="preserve">...Relevance, 23 Wm. &amp; Mary L.Rev. 835, 849 (1982) ; Comment,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Maine's Submerged Lands: Public Rights, State Obligation and the...</w:t>
              </w:r>
              <w:bookmarkEnd w:id="272"/>
            </w:hyperlink>
          </w:p>
          <w:bookmarkEnd w:id="271"/>
          <w:bookmarkStart w:id="273" w:name="co_snippet_18_2"/>
          <w:p>
            <w:pPr>
              <w:spacing w:before="100" w:after="0" w:line="225" w:lineRule="atLeast"/>
            </w:pPr>
            <w:hyperlink r:id="r119">
              <w:bookmarkStart w:id="274" w:name="cobalt_result_case_snippet_18_2"/>
              <w:r>
                <w:rPr>
                  <w:rFonts w:ascii="Arial" w:hAnsi="Arial"/>
                  <w:color w:val="000000"/>
                  <w:sz w:val="20"/>
                </w:rPr>
                <w:t xml:space="preserve">...sand and empty shells from the flats. See Comment,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Maine's Submerged Lands: Public Rights, State Obligation and the...</w:t>
              </w:r>
              <w:bookmarkEnd w:id="274"/>
            </w:hyperlink>
          </w:p>
          <w:bookmarkEnd w:id="273"/>
          <w:bookmarkStart w:id="275" w:name="co_snippet_18_3"/>
          <w:p>
            <w:pPr>
              <w:spacing w:before="100" w:after="0" w:line="225" w:lineRule="atLeast"/>
            </w:pPr>
            <w:hyperlink r:id="r120">
              <w:bookmarkStart w:id="276" w:name="cobalt_result_case_snippet_18_3"/>
              <w:r>
                <w:rPr>
                  <w:rFonts w:ascii="Arial" w:hAnsi="Arial"/>
                  <w:color w:val="000000"/>
                  <w:sz w:val="20"/>
                </w:rPr>
                <w:t xml:space="preserve">...intertidal land arising from custom, prescription, implied dedication, acquiescence,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or any other source. The Superior Court held that the...</w:t>
              </w:r>
              <w:bookmarkEnd w:id="276"/>
            </w:hyperlink>
          </w:p>
          <w:bookmarkEnd w:id="275"/>
        </w:tc>
      </w:tr>
      <w:bookmarkEnd w:id="263"/>
      <w:bookmarkStart w:id="277" w:name="cobalt_search_results_case1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19.</w:t>
            </w:r>
            <w:r>
              <w:rPr>
                <w:rFonts w:ascii="Arial" w:hAnsi="Arial"/>
                <w:b/>
                <w:color w:val="000000"/>
                <w:sz w:val="24"/>
              </w:rPr>
              <w:t xml:space="preserve"> </w:t>
            </w:r>
            <w:hyperlink r:id="r121">
              <w:bookmarkStart w:id="278" w:name="cobalt_result_case_title19"/>
              <w:r>
                <w:rPr>
                  <w:rFonts w:ascii="Arial" w:hAnsi="Arial"/>
                  <w:b/>
                  <w:color w:val="000000"/>
                  <w:sz w:val="24"/>
                </w:rPr>
                <w:t xml:space="preserve">Commercial Wharf East Condominium Association v. Boston Boat Basin, LLC </w:t>
              </w:r>
              <w:bookmarkEnd w:id="278"/>
            </w:hyperlink>
          </w:p>
          <w:bookmarkStart w:id="279" w:name="co_searchResults_citation_19"/>
          <w:p>
            <w:pPr>
              <w:spacing w:before="0" w:after="0" w:line="220" w:lineRule="atLeast"/>
            </w:pPr>
            <w:r>
              <w:rPr>
                <w:rFonts w:ascii="Arial" w:hAnsi="Arial"/>
                <w:color w:val="696969"/>
                <w:sz w:val="18"/>
              </w:rPr>
              <w:t>Appeals Court of Massachusetts, Suffolk..</w:t>
            </w:r>
            <w:r>
              <w:rPr>
                <w:rFonts w:ascii="Arial" w:hAnsi="Arial"/>
                <w:color w:val="696969"/>
                <w:sz w:val="18"/>
              </w:rPr>
              <w:t xml:space="preserve"> </w:t>
            </w:r>
            <w:r>
              <w:rPr>
                <w:rFonts w:ascii="Arial" w:hAnsi="Arial"/>
                <w:color w:val="696969"/>
                <w:sz w:val="18"/>
              </w:rPr>
              <w:t>July 10, 2018</w:t>
            </w:r>
            <w:r>
              <w:rPr>
                <w:rFonts w:ascii="Arial" w:hAnsi="Arial"/>
                <w:color w:val="696969"/>
                <w:sz w:val="18"/>
              </w:rPr>
              <w:t xml:space="preserve"> </w:t>
            </w:r>
            <w:r>
              <w:rPr>
                <w:rFonts w:ascii="Arial" w:hAnsi="Arial"/>
                <w:color w:val="696969"/>
                <w:sz w:val="18"/>
              </w:rPr>
              <w:t>93 Mass.App.Ct. 523</w:t>
            </w:r>
            <w:r>
              <w:rPr>
                <w:rFonts w:ascii="Arial" w:hAnsi="Arial"/>
                <w:color w:val="696969"/>
                <w:sz w:val="18"/>
              </w:rPr>
              <w:t xml:space="preserve"> </w:t>
            </w:r>
            <w:r>
              <w:rPr>
                <w:rFonts w:ascii="Arial" w:hAnsi="Arial"/>
                <w:color w:val="696969"/>
                <w:sz w:val="18"/>
              </w:rPr>
              <w:t>106 N.E.3d 1114</w:t>
            </w:r>
          </w:p>
          <w:bookmarkEnd w:id="279"/>
          <w:bookmarkStart w:id="280" w:name="co_searchResults_summary_1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LITIGATION — Contempt. A nonparty cannot be held in contempt of a preliminary injunction based solely on its status as a successor in title to a party.</w:t>
            </w:r>
          </w:p>
          <w:bookmarkEnd w:id="28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Condominium association brought action against marina owner alleging contempt of a preliminary injunction and sought declaratory and injunctive relief against owner. After a bench trial, the Land Court Department, </w:t>
            </w:r>
            <w:hyperlink r:id="r122">
              <w:bookmarkStart w:id="281" w:name="co_link_Ic9cf2071ad2511e8b78fd4f36aa665"/>
              <w:r>
                <w:rPr>
                  <w:rFonts w:ascii="Arial" w:hAnsi="Arial"/>
                  <w:color w:val="000000"/>
                  <w:sz w:val="20"/>
                </w:rPr>
                <w:t>Keith C. Long</w:t>
              </w:r>
              <w:bookmarkEnd w:id="281"/>
            </w:hyperlink>
            <w:r>
              <w:rPr>
                <w:rFonts w:ascii="Arial" w:hAnsi="Arial"/>
                <w:color w:val="000000"/>
                <w:sz w:val="20"/>
              </w:rPr>
              <w:t>, J., found owner in contempt and ordered owner to comply with property use restrictions. Owner appealed.</w:t>
            </w:r>
          </w:p>
          <w:p>
            <w:pPr>
              <w:spacing w:before="0" w:after="0" w:line="225" w:lineRule="atLeast"/>
            </w:pPr>
            <w:r>
              <w:rPr>
                <w:rFonts w:ascii="Arial" w:hAnsi="Arial"/>
                <w:color w:val="000000"/>
                <w:sz w:val="20"/>
              </w:rPr>
              <w:t>Holdings:</w:t>
            </w:r>
            <w:r>
              <w:rPr>
                <w:rFonts w:ascii="Arial" w:hAnsi="Arial"/>
                <w:color w:val="000000"/>
                <w:sz w:val="20"/>
              </w:rPr>
              <w:t xml:space="preserve"> The Appeals Court, </w:t>
            </w:r>
            <w:hyperlink r:id="r123">
              <w:bookmarkStart w:id="282" w:name="co_link_Ic9d64c61ad2511e8b78fd4f36aa665"/>
              <w:r>
                <w:rPr>
                  <w:rFonts w:ascii="Arial" w:hAnsi="Arial"/>
                  <w:color w:val="000000"/>
                  <w:sz w:val="20"/>
                </w:rPr>
                <w:t>Sacks</w:t>
              </w:r>
              <w:bookmarkEnd w:id="282"/>
            </w:hyperlink>
            <w:r>
              <w:rPr>
                <w:rFonts w:ascii="Arial" w:hAnsi="Arial"/>
                <w:color w:val="000000"/>
                <w:sz w:val="20"/>
              </w:rPr>
              <w:t>, J., held that:</w:t>
            </w:r>
          </w:p>
          <w:p>
            <w:pPr>
              <w:spacing w:before="0" w:after="0" w:line="225" w:lineRule="atLeast"/>
            </w:pPr>
            <w:r>
              <w:rPr>
                <w:rFonts w:ascii="Arial" w:hAnsi="Arial"/>
                <w:color w:val="000000"/>
                <w:sz w:val="20"/>
              </w:rPr>
              <w:t>1 owner had no authority to seek to enforce public trust rights in private litigation;</w:t>
            </w:r>
          </w:p>
          <w:p>
            <w:pPr>
              <w:spacing w:before="0" w:after="0" w:line="225" w:lineRule="atLeast"/>
            </w:pPr>
            <w:r>
              <w:rPr>
                <w:rFonts w:ascii="Arial" w:hAnsi="Arial"/>
                <w:color w:val="000000"/>
                <w:sz w:val="20"/>
              </w:rPr>
              <w:t>2 a nonparty cannot be held in contempt of a preliminary injunction based solely on its status as a successor in title to a party; and</w:t>
            </w:r>
          </w:p>
          <w:p>
            <w:pPr>
              <w:spacing w:before="0" w:after="0" w:line="225" w:lineRule="atLeast"/>
            </w:pPr>
            <w:r>
              <w:rPr>
                <w:rFonts w:ascii="Arial" w:hAnsi="Arial"/>
                <w:color w:val="000000"/>
                <w:sz w:val="20"/>
              </w:rPr>
              <w:t>3 owner was not judicially estopped from asserting that it did not agree to be bound by judge's prior interpretation of restrictions in owner's challenge to contempt finding.</w:t>
            </w:r>
          </w:p>
          <w:p>
            <w:pPr>
              <w:spacing w:before="0" w:after="0" w:line="225" w:lineRule="atLeast"/>
            </w:pPr>
            <w:r>
              <w:rPr>
                <w:rFonts w:ascii="Arial" w:hAnsi="Arial"/>
                <w:color w:val="000000"/>
                <w:sz w:val="20"/>
              </w:rPr>
              <w:t>Affirmed in part and reversed in part.</w:t>
            </w:r>
          </w:p>
          <w:p>
            <w:pPr>
              <w:spacing w:before="0" w:after="0" w:line="225" w:lineRule="atLeast"/>
            </w:pPr>
            <w:bookmarkStart w:id="283" w:name="co_document_metaInfo_I68ba1d20845e11e88"/>
            <w:bookmarkEnd w:id="283"/>
            <w:bookmarkStart w:id="284" w:name="co_documentContentCacheKey18"/>
            <w:bookmarkEnd w:id="284"/>
          </w:p>
          <w:bookmarkStart w:id="285" w:name="co_snippet_19_1"/>
          <w:p>
            <w:pPr>
              <w:spacing w:before="100" w:after="0" w:line="225" w:lineRule="atLeast"/>
            </w:pPr>
            <w:hyperlink r:id="r124">
              <w:bookmarkStart w:id="286" w:name="cobalt_result_case_snippet_19_1"/>
              <w:r>
                <w:rPr>
                  <w:rFonts w:ascii="Arial" w:hAnsi="Arial"/>
                  <w:color w:val="000000"/>
                  <w:sz w:val="20"/>
                </w:rPr>
                <w:t xml:space="preserve">...Harbor.” Boston Boat claims that the restrictions thus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in general terms, protects public rights in “tidelands,” i.e...</w:t>
              </w:r>
              <w:bookmarkEnd w:id="286"/>
            </w:hyperlink>
          </w:p>
          <w:bookmarkEnd w:id="285"/>
          <w:bookmarkStart w:id="287" w:name="co_snippet_19_2"/>
          <w:p>
            <w:pPr>
              <w:spacing w:before="100" w:after="0" w:line="225" w:lineRule="atLeast"/>
            </w:pPr>
            <w:hyperlink r:id="r125">
              <w:bookmarkStart w:id="288" w:name="cobalt_result_case_snippet_19_2"/>
              <w:r>
                <w:rPr>
                  <w:rFonts w:ascii="Arial" w:hAnsi="Arial"/>
                  <w:color w:val="000000"/>
                  <w:sz w:val="20"/>
                </w:rPr>
                <w:t xml:space="preserve">...rejected the prior owners' claim that the restrictions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reiterated the proper interpretation of the restrictions, leaving the...</w:t>
              </w:r>
              <w:bookmarkEnd w:id="288"/>
            </w:hyperlink>
          </w:p>
          <w:bookmarkEnd w:id="287"/>
          <w:bookmarkStart w:id="289" w:name="co_snippet_19_3"/>
          <w:p>
            <w:pPr>
              <w:spacing w:before="100" w:after="0" w:line="225" w:lineRule="atLeast"/>
            </w:pPr>
            <w:hyperlink r:id="r126">
              <w:bookmarkStart w:id="290" w:name="cobalt_result_case_snippet_19_3"/>
              <w:r>
                <w:rPr>
                  <w:rFonts w:ascii="Arial" w:hAnsi="Arial"/>
                  <w:color w:val="000000"/>
                  <w:sz w:val="20"/>
                </w:rPr>
                <w:t xml:space="preserve">...that Boston Boat sought to void as inconsistent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Under an easement recorded in 1978, the owner of...</w:t>
              </w:r>
              <w:bookmarkEnd w:id="290"/>
            </w:hyperlink>
          </w:p>
          <w:bookmarkEnd w:id="289"/>
        </w:tc>
      </w:tr>
      <w:bookmarkEnd w:id="277"/>
      <w:bookmarkStart w:id="291" w:name="cobalt_search_results_case2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20.</w:t>
            </w:r>
            <w:r>
              <w:rPr>
                <w:rFonts w:ascii="Arial" w:hAnsi="Arial"/>
                <w:b/>
                <w:color w:val="000000"/>
                <w:sz w:val="24"/>
              </w:rPr>
              <w:t xml:space="preserve"> </w:t>
            </w:r>
            <w:hyperlink r:id="r127">
              <w:bookmarkStart w:id="292" w:name="cobalt_result_case_title20"/>
              <w:r>
                <w:rPr>
                  <w:rFonts w:ascii="Arial" w:hAnsi="Arial"/>
                  <w:b/>
                  <w:color w:val="000000"/>
                  <w:sz w:val="24"/>
                </w:rPr>
                <w:t xml:space="preserve">Almeder v. Town of Kennebunkport </w:t>
              </w:r>
              <w:bookmarkEnd w:id="292"/>
            </w:hyperlink>
          </w:p>
          <w:bookmarkStart w:id="293" w:name="co_searchResults_citation_20"/>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December 09, 2014</w:t>
            </w:r>
            <w:r>
              <w:rPr>
                <w:rFonts w:ascii="Arial" w:hAnsi="Arial"/>
                <w:color w:val="696969"/>
                <w:sz w:val="18"/>
              </w:rPr>
              <w:t xml:space="preserve"> </w:t>
            </w:r>
            <w:r>
              <w:rPr>
                <w:rFonts w:ascii="Arial" w:hAnsi="Arial"/>
                <w:color w:val="696969"/>
                <w:sz w:val="18"/>
              </w:rPr>
              <w:t>106 A.3d 1115</w:t>
            </w:r>
            <w:r>
              <w:rPr>
                <w:rFonts w:ascii="Arial" w:hAnsi="Arial"/>
                <w:color w:val="696969"/>
                <w:sz w:val="18"/>
              </w:rPr>
              <w:t xml:space="preserve"> </w:t>
            </w:r>
            <w:r>
              <w:rPr>
                <w:rFonts w:ascii="Arial" w:hAnsi="Arial"/>
                <w:color w:val="696969"/>
                <w:sz w:val="18"/>
              </w:rPr>
              <w:t>2014 WL 7151262</w:t>
            </w:r>
          </w:p>
          <w:bookmarkEnd w:id="293"/>
          <w:bookmarkStart w:id="294" w:name="co_searchResults_summary_2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Issue of public trust rights in intertidal zone was not yet before the appellate court in prescriptive easement case involving beach use dispute.</w:t>
            </w:r>
          </w:p>
          <w:bookmarkEnd w:id="29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Beachfront property owners brought action against town and all others who claimed right to use beach, seeking declaratory judgment affirming owners' exclusive right to use portions of beach abutting their respective parcels and seeking to quiet title to their parcels. State and owners of nearby non-beachfront property intervened. The Superior Court, York County, </w:t>
            </w:r>
            <w:hyperlink r:id="r128">
              <w:bookmarkStart w:id="295" w:name="co_link_Iacf445b58af911ea80afece7991500"/>
              <w:r>
                <w:rPr>
                  <w:rFonts w:ascii="Arial" w:hAnsi="Arial"/>
                  <w:color w:val="000000"/>
                  <w:sz w:val="20"/>
                </w:rPr>
                <w:t>Brennan</w:t>
              </w:r>
              <w:bookmarkEnd w:id="295"/>
            </w:hyperlink>
            <w:r>
              <w:rPr>
                <w:rFonts w:ascii="Arial" w:hAnsi="Arial"/>
                <w:color w:val="000000"/>
                <w:sz w:val="20"/>
              </w:rPr>
              <w:t xml:space="preserve">, J., </w:t>
            </w:r>
            <w:hyperlink r:id="r129">
              <w:bookmarkStart w:id="296" w:name="co_link_Iacf445b68af911ea80afece7991500"/>
              <w:r>
                <w:rPr>
                  <w:rFonts w:ascii="Arial" w:hAnsi="Arial"/>
                  <w:color w:val="000000"/>
                  <w:sz w:val="20"/>
                </w:rPr>
                <w:t>2010 WL 9049227</w:t>
              </w:r>
              <w:bookmarkEnd w:id="296"/>
            </w:hyperlink>
            <w:r>
              <w:rPr>
                <w:rFonts w:ascii="Arial" w:hAnsi="Arial"/>
                <w:color w:val="000000"/>
                <w:sz w:val="20"/>
              </w:rPr>
              <w:t xml:space="preserve">, entered judgment in favor of town, non-beachfront owners, and State, awarding a public prescriptive easement and easement by custom to engage in recreational activities on beach, and holding that public had right to use beach's intertidal zone for “ocean based” activities pursuant to </w:t>
            </w:r>
            <w:bookmarkStart w:id="297" w:name="co_term_248"/>
            <w:r>
              <w:rPr>
                <w:rFonts w:ascii="Arial" w:hAnsi="Arial"/>
                <w:color w:val="000000"/>
                <w:sz w:val="20"/>
              </w:rPr>
              <w:t>public</w:t>
            </w:r>
            <w:bookmarkEnd w:id="297"/>
            <w:r>
              <w:rPr>
                <w:rFonts w:ascii="Arial" w:hAnsi="Arial"/>
                <w:color w:val="000000"/>
                <w:sz w:val="20"/>
              </w:rPr>
              <w:t xml:space="preserve"> </w:t>
            </w:r>
            <w:bookmarkStart w:id="298" w:name="co_term_249"/>
            <w:r>
              <w:rPr>
                <w:rFonts w:ascii="Arial" w:hAnsi="Arial"/>
                <w:color w:val="000000"/>
                <w:sz w:val="20"/>
              </w:rPr>
              <w:t>trust</w:t>
            </w:r>
            <w:bookmarkEnd w:id="298"/>
            <w:r>
              <w:rPr>
                <w:rFonts w:ascii="Arial" w:hAnsi="Arial"/>
                <w:color w:val="000000"/>
                <w:sz w:val="20"/>
              </w:rPr>
              <w:t xml:space="preserve"> </w:t>
            </w:r>
            <w:bookmarkStart w:id="299" w:name="co_term_250"/>
            <w:r>
              <w:rPr>
                <w:rFonts w:ascii="Arial" w:hAnsi="Arial"/>
                <w:color w:val="000000"/>
                <w:sz w:val="20"/>
              </w:rPr>
              <w:t>doctrine</w:t>
            </w:r>
            <w:bookmarkEnd w:id="299"/>
            <w:r>
              <w:rPr>
                <w:rFonts w:ascii="Arial" w:hAnsi="Arial"/>
                <w:color w:val="000000"/>
                <w:sz w:val="20"/>
              </w:rPr>
              <w:t xml:space="preserve">. Beachfront owners appealed. The Supreme Judicial Court, </w:t>
            </w:r>
            <w:hyperlink r:id="r130">
              <w:bookmarkStart w:id="300" w:name="co_link_Iacf445b78af911ea80afece7991500"/>
              <w:r>
                <w:rPr>
                  <w:rFonts w:ascii="Arial" w:hAnsi="Arial"/>
                  <w:color w:val="000000"/>
                  <w:sz w:val="20"/>
                </w:rPr>
                <w:t>Gorman</w:t>
              </w:r>
              <w:bookmarkEnd w:id="300"/>
            </w:hyperlink>
            <w:r>
              <w:rPr>
                <w:rFonts w:ascii="Arial" w:hAnsi="Arial"/>
                <w:color w:val="000000"/>
                <w:sz w:val="20"/>
              </w:rPr>
              <w:t xml:space="preserve">, J., </w:t>
            </w:r>
            <w:hyperlink r:id="r131">
              <w:bookmarkStart w:id="301" w:name="co_link_Iacf445b88af911ea80afece7991500"/>
              <w:r>
                <w:rPr>
                  <w:rFonts w:ascii="Arial" w:hAnsi="Arial"/>
                  <w:color w:val="000000"/>
                  <w:sz w:val="20"/>
                </w:rPr>
                <w:t>2014 WL 6911002</w:t>
              </w:r>
              <w:bookmarkEnd w:id="301"/>
            </w:hyperlink>
            <w:r>
              <w:rPr>
                <w:rFonts w:ascii="Arial" w:hAnsi="Arial"/>
                <w:color w:val="000000"/>
                <w:sz w:val="20"/>
              </w:rPr>
              <w:t>, vacated and remanded. Town and State moved for reconsideration.</w:t>
            </w:r>
          </w:p>
          <w:p>
            <w:pPr>
              <w:spacing w:before="0" w:after="0" w:line="225" w:lineRule="atLeast"/>
            </w:pPr>
            <w:r>
              <w:rPr>
                <w:rFonts w:ascii="Arial" w:hAnsi="Arial"/>
                <w:color w:val="000000"/>
                <w:sz w:val="20"/>
              </w:rPr>
              <w:t>Holdings:</w:t>
            </w:r>
            <w:r>
              <w:rPr>
                <w:rFonts w:ascii="Arial" w:hAnsi="Arial"/>
                <w:color w:val="000000"/>
                <w:sz w:val="20"/>
              </w:rPr>
              <w:t xml:space="preserve"> The Supreme Judicial Court held that:</w:t>
            </w:r>
          </w:p>
          <w:p>
            <w:pPr>
              <w:spacing w:before="0" w:after="0" w:line="225" w:lineRule="atLeast"/>
            </w:pPr>
            <w:r>
              <w:rPr>
                <w:rFonts w:ascii="Arial" w:hAnsi="Arial"/>
                <w:color w:val="000000"/>
                <w:sz w:val="20"/>
              </w:rPr>
              <w:t>1 issue of public trust rights in intertidal zone was not yet before the Court;</w:t>
            </w:r>
          </w:p>
          <w:p>
            <w:pPr>
              <w:spacing w:before="0" w:after="0" w:line="225" w:lineRule="atLeast"/>
            </w:pPr>
            <w:r>
              <w:rPr>
                <w:rFonts w:ascii="Arial" w:hAnsi="Arial"/>
                <w:color w:val="000000"/>
                <w:sz w:val="20"/>
              </w:rPr>
              <w:t>2 the public's recreational use of private land does not, without more, rebut the presumption of permissive use when a claimed prescriptive easement is public; and</w:t>
            </w:r>
          </w:p>
          <w:p>
            <w:pPr>
              <w:spacing w:before="0" w:after="0" w:line="225" w:lineRule="atLeast"/>
            </w:pPr>
            <w:r>
              <w:rPr>
                <w:rFonts w:ascii="Arial" w:hAnsi="Arial"/>
                <w:color w:val="000000"/>
                <w:sz w:val="20"/>
              </w:rPr>
              <w:t>3 presumption of permissive use applies to beaches.</w:t>
            </w:r>
          </w:p>
          <w:p>
            <w:pPr>
              <w:spacing w:before="0" w:after="0" w:line="225" w:lineRule="atLeast"/>
            </w:pPr>
            <w:r>
              <w:rPr>
                <w:rFonts w:ascii="Arial" w:hAnsi="Arial"/>
                <w:color w:val="000000"/>
                <w:sz w:val="20"/>
              </w:rPr>
              <w:t>Motions granted in part and denied in part.</w:t>
            </w:r>
          </w:p>
          <w:p>
            <w:pPr>
              <w:spacing w:before="0" w:after="0" w:line="225" w:lineRule="atLeast"/>
            </w:pPr>
            <w:bookmarkStart w:id="302" w:name="co_document_metaInfo_I74e47a0a860b11e4b"/>
            <w:bookmarkEnd w:id="302"/>
            <w:bookmarkStart w:id="303" w:name="co_documentContentCacheKey19"/>
            <w:bookmarkEnd w:id="303"/>
          </w:p>
          <w:bookmarkStart w:id="304" w:name="co_snippet_20_1"/>
          <w:p>
            <w:pPr>
              <w:spacing w:before="100" w:after="0" w:line="225" w:lineRule="atLeast"/>
            </w:pPr>
            <w:hyperlink r:id="r132">
              <w:bookmarkStart w:id="305" w:name="cobalt_result_case_snippet_20_1"/>
              <w:r>
                <w:rPr>
                  <w:rFonts w:ascii="Arial" w:hAnsi="Arial"/>
                  <w:color w:val="000000"/>
                  <w:sz w:val="20"/>
                </w:rPr>
                <w:t xml:space="preserve">...use beach's intertidal zone for “ocean based” activities pursuant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Beachfront owners appealed. The Supreme Judicial Court, Gorman , J., 2014...</w:t>
              </w:r>
              <w:bookmarkEnd w:id="305"/>
            </w:hyperlink>
          </w:p>
          <w:bookmarkEnd w:id="304"/>
          <w:bookmarkStart w:id="306" w:name="co_snippet_20_2"/>
          <w:p>
            <w:pPr>
              <w:spacing w:before="100" w:after="0" w:line="225" w:lineRule="atLeast"/>
            </w:pPr>
            <w:hyperlink r:id="r133">
              <w:bookmarkStart w:id="307" w:name="cobalt_result_case_snippet_20_2"/>
              <w:r>
                <w:rPr>
                  <w:rFonts w:ascii="Arial" w:hAnsi="Arial"/>
                  <w:color w:val="000000"/>
                  <w:sz w:val="20"/>
                </w:rPr>
                <w:t xml:space="preserve">...the trial court did not require any determination as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[2] 141 Easements 141I Creation, Existence, and Termination 141 4...</w:t>
              </w:r>
              <w:bookmarkEnd w:id="307"/>
            </w:hyperlink>
          </w:p>
          <w:bookmarkEnd w:id="306"/>
          <w:bookmarkStart w:id="308" w:name="co_snippet_20_3"/>
          <w:p>
            <w:pPr>
              <w:spacing w:before="100" w:after="0" w:line="225" w:lineRule="atLeast"/>
            </w:pPr>
            <w:hyperlink r:id="r134">
              <w:bookmarkStart w:id="309" w:name="cobalt_result_case_snippet_20_3"/>
              <w:r>
                <w:rPr>
                  <w:rFonts w:ascii="Arial" w:hAnsi="Arial"/>
                  <w:color w:val="000000"/>
                  <w:sz w:val="20"/>
                </w:rPr>
                <w:t xml:space="preserve">...the State's motion for reconsideration of our decision regarding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we DENY in part and GRANT in part the...</w:t>
              </w:r>
              <w:bookmarkEnd w:id="309"/>
            </w:hyperlink>
          </w:p>
          <w:bookmarkEnd w:id="308"/>
        </w:tc>
      </w:tr>
      <w:bookmarkEnd w:id="291"/>
      <w:bookmarkStart w:id="310" w:name="cobalt_search_results_case2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35">
              <w:bookmarkStart w:id="311" w:name="co_search_case_citatorFlagImage_21"/>
              <w:r>
                <w:rPr>
                  <w:rFonts w:ascii="Arial" w:hAnsi="Arial"/>
                  <w:color w:val="000000"/>
                  <w:sz w:val="24"/>
                </w:rPr>
                <w:drawing>
                  <wp:inline>
                    <wp:extent cx="130642" cy="130642"/>
                    <wp:docPr id="29" name="Picture 2"/>
                    <a:graphic>
                      <a:graphicData uri="http://schemas.openxmlformats.org/drawingml/2006/picture">
                        <p:pic>
                          <p:nvPicPr>
                            <p:cNvPr id="30" name="Picture 2"/>
                            <p:cNvPicPr/>
                          </p:nvPicPr>
                          <p:blipFill>
                            <a:blip r:embed="r346"/>
                            <a:srcRect/>
                            <a:stretch>
                              <a:fillRect/>
                            </a:stretch>
                          </p:blipFill>
                          <p:spPr>
                            <a:xfrm>
                              <a:off x="0" y="0"/>
                              <a:ext cx="130642" cy="130642"/>
                            </a:xfrm>
                            <a:prstGeom prst="rect"/>
                          </p:spPr>
                        </p:pic>
                      </a:graphicData>
                    </a:graphic>
                  </wp:inline>
                </w:drawing>
              </w:r>
              <w:bookmarkEnd w:id="31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21.</w:t>
            </w:r>
            <w:r>
              <w:rPr>
                <w:rFonts w:ascii="Arial" w:hAnsi="Arial"/>
                <w:b/>
                <w:color w:val="000000"/>
                <w:sz w:val="24"/>
              </w:rPr>
              <w:t xml:space="preserve"> </w:t>
            </w:r>
            <w:hyperlink r:id="r136">
              <w:bookmarkStart w:id="312" w:name="cobalt_result_case_title21"/>
              <w:r>
                <w:rPr>
                  <w:rFonts w:ascii="Arial" w:hAnsi="Arial"/>
                  <w:b/>
                  <w:color w:val="000000"/>
                  <w:sz w:val="24"/>
                </w:rPr>
                <w:t xml:space="preserve">Eaton v. Town of Wells </w:t>
              </w:r>
              <w:bookmarkEnd w:id="312"/>
            </w:hyperlink>
          </w:p>
          <w:bookmarkStart w:id="313" w:name="co_searchResults_citation_21"/>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October 20, 2000</w:t>
            </w:r>
            <w:r>
              <w:rPr>
                <w:rFonts w:ascii="Arial" w:hAnsi="Arial"/>
                <w:color w:val="696969"/>
                <w:sz w:val="18"/>
              </w:rPr>
              <w:t xml:space="preserve"> </w:t>
            </w:r>
            <w:r>
              <w:rPr>
                <w:rFonts w:ascii="Arial" w:hAnsi="Arial"/>
                <w:color w:val="696969"/>
                <w:sz w:val="18"/>
              </w:rPr>
              <w:t>760 A.2d 232</w:t>
            </w:r>
            <w:r>
              <w:rPr>
                <w:rFonts w:ascii="Arial" w:hAnsi="Arial"/>
                <w:color w:val="696969"/>
                <w:sz w:val="18"/>
              </w:rPr>
              <w:t xml:space="preserve"> </w:t>
            </w:r>
            <w:r>
              <w:rPr>
                <w:rFonts w:ascii="Arial" w:hAnsi="Arial"/>
                <w:color w:val="696969"/>
                <w:sz w:val="18"/>
              </w:rPr>
              <w:t>2000 WL 1547584</w:t>
            </w:r>
          </w:p>
          <w:bookmarkEnd w:id="313"/>
          <w:bookmarkStart w:id="314" w:name="co_searchResults_summary_2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Easements. Public and town acquired easement by prescription to use beach.</w:t>
            </w:r>
          </w:p>
          <w:bookmarkEnd w:id="31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Owners of portion of beach brought quiet title action against town. Town filed counterclaims, asserting rights through adverse possession or prescriptive easement. The Superior Court, York County, </w:t>
            </w:r>
            <w:hyperlink r:id="r137">
              <w:bookmarkStart w:id="315" w:name="co_link_I20b26b4196b211ec9f24ec7b211d80"/>
              <w:r>
                <w:rPr>
                  <w:rFonts w:ascii="Arial" w:hAnsi="Arial"/>
                  <w:color w:val="000000"/>
                  <w:sz w:val="20"/>
                </w:rPr>
                <w:t>Kravchuk</w:t>
              </w:r>
              <w:bookmarkEnd w:id="315"/>
            </w:hyperlink>
            <w:r>
              <w:rPr>
                <w:rFonts w:ascii="Arial" w:hAnsi="Arial"/>
                <w:color w:val="000000"/>
                <w:sz w:val="20"/>
              </w:rPr>
              <w:t>, C.J., granted public and town an easement over portion of beach. Parties appealed. The Supreme Judicial Court, Wathen, C.J., held that: (1) deeds had validly conveyed subject premises to owners; (2) town did not adversely possess subject property; and (3) town and public had acquired easement by prescription.</w:t>
            </w:r>
          </w:p>
          <w:p>
            <w:pPr>
              <w:spacing w:before="0" w:after="0" w:line="225" w:lineRule="atLeast"/>
            </w:pPr>
            <w:r>
              <w:rPr>
                <w:rFonts w:ascii="Arial" w:hAnsi="Arial"/>
                <w:color w:val="000000"/>
                <w:sz w:val="20"/>
              </w:rPr>
              <w:t>Affirmed.</w:t>
            </w:r>
          </w:p>
          <w:p>
            <w:pPr>
              <w:spacing w:before="0" w:after="0" w:line="225" w:lineRule="atLeast"/>
            </w:pPr>
            <w:hyperlink r:id="r138">
              <w:bookmarkStart w:id="316" w:name="co_link_I20b26b4596b211ec9f24ec7b211d80"/>
              <w:r>
                <w:rPr>
                  <w:rFonts w:ascii="Arial" w:hAnsi="Arial"/>
                  <w:color w:val="000000"/>
                  <w:sz w:val="20"/>
                </w:rPr>
                <w:t>Saufley</w:t>
              </w:r>
              <w:bookmarkEnd w:id="316"/>
            </w:hyperlink>
            <w:r>
              <w:rPr>
                <w:rFonts w:ascii="Arial" w:hAnsi="Arial"/>
                <w:color w:val="000000"/>
                <w:sz w:val="20"/>
              </w:rPr>
              <w:t>, J., filed concurring opinion.</w:t>
            </w:r>
          </w:p>
          <w:p>
            <w:pPr>
              <w:spacing w:before="0" w:after="0" w:line="225" w:lineRule="atLeast"/>
            </w:pPr>
            <w:bookmarkStart w:id="317" w:name="co_document_metaInfo_Ibbe33e2732bd11d98"/>
            <w:bookmarkEnd w:id="317"/>
            <w:bookmarkStart w:id="318" w:name="co_documentContentCacheKey20"/>
            <w:bookmarkEnd w:id="318"/>
          </w:p>
          <w:bookmarkStart w:id="319" w:name="co_snippet_21_1"/>
          <w:p>
            <w:pPr>
              <w:spacing w:before="100" w:after="0" w:line="225" w:lineRule="atLeast"/>
            </w:pPr>
            <w:hyperlink r:id="r139">
              <w:bookmarkStart w:id="320" w:name="cobalt_result_case_snippet_21_1"/>
              <w:r>
                <w:rPr>
                  <w:rFonts w:ascii="Arial" w:hAnsi="Arial"/>
                  <w:color w:val="000000"/>
                  <w:sz w:val="20"/>
                </w:rPr>
                <w:t xml:space="preserve">...cement sea wall.” Accordingly it was not clearly erroneous. VI.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[¶49] Because we affirm the trial court's decision that...</w:t>
              </w:r>
              <w:bookmarkEnd w:id="320"/>
            </w:hyperlink>
          </w:p>
          <w:bookmarkEnd w:id="319"/>
          <w:bookmarkStart w:id="321" w:name="co_snippet_21_2"/>
          <w:p>
            <w:pPr>
              <w:spacing w:before="100" w:after="0" w:line="225" w:lineRule="atLeast"/>
            </w:pPr>
            <w:hyperlink r:id="r140">
              <w:bookmarkStart w:id="322" w:name="cobalt_result_case_snippet_21_2"/>
              <w:r>
                <w:rPr>
                  <w:rFonts w:ascii="Arial" w:hAnsi="Arial"/>
                  <w:color w:val="000000"/>
                  <w:sz w:val="20"/>
                </w:rPr>
                <w:t xml:space="preserve">...need not reach the State's contention that we expand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established in Bell v. Town of Wells, 557 A.2d...</w:t>
              </w:r>
              <w:bookmarkEnd w:id="322"/>
            </w:hyperlink>
          </w:p>
          <w:bookmarkEnd w:id="321"/>
          <w:bookmarkStart w:id="323" w:name="co_snippet_21_3"/>
          <w:p>
            <w:pPr>
              <w:spacing w:before="100" w:after="0" w:line="225" w:lineRule="atLeast"/>
            </w:pPr>
            <w:hyperlink r:id="r141">
              <w:bookmarkStart w:id="324" w:name="cobalt_result_case_snippet_21_3"/>
              <w:r>
                <w:rPr>
                  <w:rFonts w:ascii="Arial" w:hAnsi="Arial"/>
                  <w:color w:val="000000"/>
                  <w:sz w:val="20"/>
                </w:rPr>
                <w:t xml:space="preserve">...By our unduly narrow judicial construction of the time-honored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our holding in Bell restricted the public's right to peaceful...</w:t>
              </w:r>
              <w:bookmarkEnd w:id="324"/>
            </w:hyperlink>
          </w:p>
          <w:bookmarkEnd w:id="323"/>
        </w:tc>
      </w:tr>
      <w:bookmarkEnd w:id="310"/>
      <w:bookmarkStart w:id="325" w:name="cobalt_search_results_case2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22.</w:t>
            </w:r>
            <w:r>
              <w:rPr>
                <w:rFonts w:ascii="Arial" w:hAnsi="Arial"/>
                <w:b/>
                <w:color w:val="000000"/>
                <w:sz w:val="24"/>
              </w:rPr>
              <w:t xml:space="preserve"> </w:t>
            </w:r>
            <w:hyperlink r:id="r142">
              <w:bookmarkStart w:id="326" w:name="cobalt_result_case_title22"/>
              <w:r>
                <w:rPr>
                  <w:rFonts w:ascii="Arial" w:hAnsi="Arial"/>
                  <w:b/>
                  <w:color w:val="000000"/>
                  <w:sz w:val="24"/>
                </w:rPr>
                <w:t xml:space="preserve">Spillane v. Adams </w:t>
              </w:r>
              <w:bookmarkEnd w:id="326"/>
            </w:hyperlink>
          </w:p>
          <w:bookmarkStart w:id="327" w:name="co_searchResults_citation_22"/>
          <w:p>
            <w:pPr>
              <w:spacing w:before="0" w:after="0" w:line="220" w:lineRule="atLeast"/>
            </w:pPr>
            <w:r>
              <w:rPr>
                <w:rFonts w:ascii="Arial" w:hAnsi="Arial"/>
                <w:color w:val="696969"/>
                <w:sz w:val="18"/>
              </w:rPr>
              <w:t>Appeals Court of Massachusetts, Suffolk.</w:t>
            </w:r>
            <w:r>
              <w:rPr>
                <w:rFonts w:ascii="Arial" w:hAnsi="Arial"/>
                <w:color w:val="696969"/>
                <w:sz w:val="18"/>
              </w:rPr>
              <w:t xml:space="preserve"> </w:t>
            </w:r>
            <w:r>
              <w:rPr>
                <w:rFonts w:ascii="Arial" w:hAnsi="Arial"/>
                <w:color w:val="696969"/>
                <w:sz w:val="18"/>
              </w:rPr>
              <w:t>March 02, 2010</w:t>
            </w:r>
            <w:r>
              <w:rPr>
                <w:rFonts w:ascii="Arial" w:hAnsi="Arial"/>
                <w:color w:val="696969"/>
                <w:sz w:val="18"/>
              </w:rPr>
              <w:t xml:space="preserve"> </w:t>
            </w:r>
            <w:r>
              <w:rPr>
                <w:rFonts w:ascii="Arial" w:hAnsi="Arial"/>
                <w:color w:val="696969"/>
                <w:sz w:val="18"/>
              </w:rPr>
              <w:t>76 Mass.App.Ct. 378</w:t>
            </w:r>
            <w:r>
              <w:rPr>
                <w:rFonts w:ascii="Arial" w:hAnsi="Arial"/>
                <w:color w:val="696969"/>
                <w:sz w:val="18"/>
              </w:rPr>
              <w:t xml:space="preserve"> </w:t>
            </w:r>
            <w:r>
              <w:rPr>
                <w:rFonts w:ascii="Arial" w:hAnsi="Arial"/>
                <w:color w:val="696969"/>
                <w:sz w:val="18"/>
              </w:rPr>
              <w:t>922 N.E.2d 803</w:t>
            </w:r>
          </w:p>
          <w:bookmarkEnd w:id="327"/>
          <w:p>
            <w:pPr>
              <w:pBdr>
                <w:top w:val="none" w:space="3"/>
              </w:pBdr>
              <w:spacing w:before="0" w:after="0" w:line="225" w:lineRule="atLeast"/>
            </w:pPr>
            <w:r>
              <w:rPr>
                <w:rFonts w:ascii="Arial" w:hAnsi="Arial"/>
                <w:color w:val="000000"/>
                <w:sz w:val="20"/>
              </w:rPr>
              <w:drawing>
                <wp:inline>
                  <wp:extent cx="190500" cy="85725"/>
                  <wp:docPr id="31" name="Picture 1"/>
                  <a:graphic>
                    <a:graphicData uri="http://schemas.openxmlformats.org/drawingml/2006/picture">
                      <p:pic>
                        <p:nvPicPr>
                          <p:cNvPr id="32" name="Picture 1"/>
                          <p:cNvPicPr/>
                        </p:nvPicPr>
                        <p:blipFill>
                          <a:blip r:embed="r345"/>
                          <a:srcRect/>
                          <a:stretch>
                            <a:fillRect/>
                          </a:stretch>
                        </p:blipFill>
                        <p:spPr>
                          <a:xfrm>
                            <a:off x="0" y="0"/>
                            <a:ext cx="190500" cy="85725"/>
                          </a:xfrm>
                          <a:prstGeom prst="rect"/>
                        </p:spPr>
                      </p:pic>
                    </a:graphicData>
                  </a:graphic>
                </wp:inline>
              </w:drawing>
            </w:r>
          </w:p>
          <w:bookmarkStart w:id="328" w:name="co_searchResults_summary_2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Mean low water as established by NGVD standards was “low water mark” that established boundary of tidal flats.</w:t>
            </w:r>
          </w:p>
          <w:bookmarkEnd w:id="32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Riparian landowners who had moorings for two boats removed brought action for declaration that they owned tidal flats and were entitled to exclusive use and control of the flats. First boat owner filed counterclaim seeking costs to replace mooring, second owner filed counterclaim asserting the existence of a prescriptive easement, and Commonwealth filed counterclaim seeking a declaration of the boundaries of the flats. The Land Court Department, Suffolk County, </w:t>
            </w:r>
            <w:hyperlink r:id="r143">
              <w:bookmarkStart w:id="329" w:name="co_link_I0d22017e9a1e11eabea3f0dc9fb695"/>
              <w:r>
                <w:rPr>
                  <w:rFonts w:ascii="Arial" w:hAnsi="Arial"/>
                  <w:color w:val="000000"/>
                  <w:sz w:val="20"/>
                </w:rPr>
                <w:t>Karyn F. Scheier</w:t>
              </w:r>
              <w:bookmarkEnd w:id="329"/>
            </w:hyperlink>
            <w:r>
              <w:rPr>
                <w:rFonts w:ascii="Arial" w:hAnsi="Arial"/>
                <w:color w:val="000000"/>
                <w:sz w:val="20"/>
              </w:rPr>
              <w:t>, J., entered judgment that town owned flats, declared the boundary, and awarded damages to first boat owner, and denied town's two postjudgment motions. Landowners appealed, and town cross-appealed.</w:t>
            </w:r>
          </w:p>
          <w:p>
            <w:pPr>
              <w:spacing w:before="0" w:after="0" w:line="225" w:lineRule="atLeast"/>
            </w:pPr>
            <w:r>
              <w:rPr>
                <w:rFonts w:ascii="Arial" w:hAnsi="Arial"/>
                <w:color w:val="000000"/>
                <w:sz w:val="20"/>
              </w:rPr>
              <w:t>Holdings:</w:t>
            </w:r>
            <w:r>
              <w:rPr>
                <w:rFonts w:ascii="Arial" w:hAnsi="Arial"/>
                <w:color w:val="000000"/>
                <w:sz w:val="20"/>
              </w:rPr>
              <w:t xml:space="preserve"> The Appeals Court, </w:t>
            </w:r>
            <w:hyperlink r:id="r144">
              <w:bookmarkStart w:id="330" w:name="co_link_I0d22017f9a1e11eabea3f0dc9fb695"/>
              <w:r>
                <w:rPr>
                  <w:rFonts w:ascii="Arial" w:hAnsi="Arial"/>
                  <w:color w:val="000000"/>
                  <w:sz w:val="20"/>
                </w:rPr>
                <w:t>Grainger</w:t>
              </w:r>
              <w:bookmarkEnd w:id="330"/>
            </w:hyperlink>
            <w:r>
              <w:rPr>
                <w:rFonts w:ascii="Arial" w:hAnsi="Arial"/>
                <w:color w:val="000000"/>
                <w:sz w:val="20"/>
              </w:rPr>
              <w:t>, J., held that:</w:t>
            </w:r>
          </w:p>
          <w:p>
            <w:pPr>
              <w:spacing w:before="0" w:after="0" w:line="225" w:lineRule="atLeast"/>
            </w:pPr>
            <w:r>
              <w:rPr>
                <w:rFonts w:ascii="Arial" w:hAnsi="Arial"/>
                <w:color w:val="000000"/>
                <w:sz w:val="20"/>
              </w:rPr>
              <w:t>1 evidence was sufficient to support finding that riparian landowners did not have ownership of tidal flats;</w:t>
            </w:r>
          </w:p>
          <w:p>
            <w:pPr>
              <w:spacing w:before="0" w:after="0" w:line="225" w:lineRule="atLeast"/>
            </w:pPr>
            <w:r>
              <w:rPr>
                <w:rFonts w:ascii="Arial" w:hAnsi="Arial"/>
                <w:color w:val="000000"/>
                <w:sz w:val="20"/>
              </w:rPr>
              <w:t>2 judge had latitude to declare that town had title to tidal flats;</w:t>
            </w:r>
          </w:p>
          <w:p>
            <w:pPr>
              <w:spacing w:before="0" w:after="0" w:line="225" w:lineRule="atLeast"/>
            </w:pPr>
            <w:r>
              <w:rPr>
                <w:rFonts w:ascii="Arial" w:hAnsi="Arial"/>
                <w:color w:val="000000"/>
                <w:sz w:val="20"/>
              </w:rPr>
              <w:t>3 as a matter of first impression, mean low water as established by National Geodetic Vertical Datum (NGVD) standards was the “low water mark” that established boundary of tidal flats;</w:t>
            </w:r>
          </w:p>
          <w:p>
            <w:pPr>
              <w:spacing w:before="0" w:after="0" w:line="225" w:lineRule="atLeast"/>
            </w:pPr>
            <w:r>
              <w:rPr>
                <w:rFonts w:ascii="Arial" w:hAnsi="Arial"/>
                <w:color w:val="000000"/>
                <w:sz w:val="20"/>
              </w:rPr>
              <w:t>4 town's assurances during trial precluded post-judgment amendment of responsive pleading to assert counterclaim to quiet title to upland; and</w:t>
            </w:r>
          </w:p>
          <w:p>
            <w:pPr>
              <w:spacing w:before="0" w:after="0" w:line="225" w:lineRule="atLeast"/>
            </w:pPr>
            <w:r>
              <w:rPr>
                <w:rFonts w:ascii="Arial" w:hAnsi="Arial"/>
                <w:color w:val="000000"/>
                <w:sz w:val="20"/>
              </w:rPr>
              <w:t>5 boat owner was entitled to damages for unauthorized removal of boat mooring.</w:t>
            </w:r>
          </w:p>
          <w:p>
            <w:pPr>
              <w:spacing w:before="0" w:after="0" w:line="225" w:lineRule="atLeast"/>
            </w:pPr>
            <w:r>
              <w:rPr>
                <w:rFonts w:ascii="Arial" w:hAnsi="Arial"/>
                <w:color w:val="000000"/>
                <w:sz w:val="20"/>
              </w:rPr>
              <w:t>Affirmed.</w:t>
            </w:r>
          </w:p>
          <w:p>
            <w:pPr>
              <w:spacing w:before="0" w:after="0" w:line="225" w:lineRule="atLeast"/>
            </w:pPr>
            <w:bookmarkStart w:id="331" w:name="co_document_metaInfo_I3f7aafac255f11dfb"/>
            <w:bookmarkEnd w:id="331"/>
            <w:bookmarkStart w:id="332" w:name="co_documentContentCacheKey21"/>
            <w:bookmarkEnd w:id="332"/>
          </w:p>
          <w:bookmarkStart w:id="333" w:name="co_snippet_22_1"/>
          <w:p>
            <w:pPr>
              <w:spacing w:before="100" w:after="0" w:line="225" w:lineRule="atLeast"/>
            </w:pPr>
            <w:hyperlink r:id="r145">
              <w:bookmarkStart w:id="334" w:name="cobalt_result_case_snippet_22_1"/>
              <w:r>
                <w:rPr>
                  <w:rFonts w:ascii="Arial" w:hAnsi="Arial"/>
                  <w:color w:val="000000"/>
                  <w:sz w:val="20"/>
                </w:rPr>
                <w:t xml:space="preserve">...2660 k. Public trust. (Formerly 270k36(3) Navigable Waters)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Commonwealth holds tidelands in trust for traditional public uses...</w:t>
              </w:r>
              <w:bookmarkEnd w:id="334"/>
            </w:hyperlink>
          </w:p>
          <w:bookmarkEnd w:id="333"/>
          <w:bookmarkStart w:id="335" w:name="co_snippet_22_2"/>
          <w:p>
            <w:pPr>
              <w:spacing w:before="100" w:after="0" w:line="225" w:lineRule="atLeast"/>
            </w:pPr>
            <w:hyperlink r:id="r146">
              <w:bookmarkStart w:id="336" w:name="cobalt_result_case_snippet_22_2"/>
              <w:r>
                <w:rPr>
                  <w:rFonts w:ascii="Arial" w:hAnsi="Arial"/>
                  <w:color w:val="000000"/>
                  <w:sz w:val="20"/>
                </w:rPr>
                <w:t xml:space="preserve">...to protect the rights of the public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 age-old concept with ancient roots expressed as the...</w:t>
              </w:r>
              <w:bookmarkEnd w:id="336"/>
            </w:hyperlink>
          </w:p>
          <w:bookmarkEnd w:id="335"/>
          <w:bookmarkStart w:id="337" w:name="co_snippet_22_3"/>
          <w:p>
            <w:pPr>
              <w:spacing w:before="100" w:after="0" w:line="225" w:lineRule="atLeast"/>
            </w:pPr>
            <w:hyperlink r:id="r147">
              <w:bookmarkStart w:id="338" w:name="cobalt_result_case_snippet_22_3"/>
              <w:r>
                <w:rPr>
                  <w:rFonts w:ascii="Arial" w:hAnsi="Arial"/>
                  <w:color w:val="000000"/>
                  <w:sz w:val="20"/>
                </w:rPr>
                <w:t xml:space="preserve">...Mass. 94, 97, 795 N.E.2d 1148 (2003)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Commonwealth holds tidelands in trust for traditional public uses...</w:t>
              </w:r>
              <w:bookmarkEnd w:id="338"/>
            </w:hyperlink>
          </w:p>
          <w:bookmarkEnd w:id="337"/>
        </w:tc>
      </w:tr>
      <w:bookmarkEnd w:id="325"/>
      <w:bookmarkStart w:id="339" w:name="cobalt_search_results_case2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48">
              <w:bookmarkStart w:id="340" w:name="co_search_case_citatorFlagImage_23"/>
              <w:r>
                <w:rPr>
                  <w:rFonts w:ascii="Arial" w:hAnsi="Arial"/>
                  <w:color w:val="000000"/>
                  <w:sz w:val="24"/>
                </w:rPr>
                <w:drawing>
                  <wp:inline>
                    <wp:extent cx="130642" cy="130642"/>
                    <wp:docPr id="33" name="Picture 2"/>
                    <a:graphic>
                      <a:graphicData uri="http://schemas.openxmlformats.org/drawingml/2006/picture">
                        <p:pic>
                          <p:nvPicPr>
                            <p:cNvPr id="34" name="Picture 2"/>
                            <p:cNvPicPr/>
                          </p:nvPicPr>
                          <p:blipFill>
                            <a:blip r:embed="r346"/>
                            <a:srcRect/>
                            <a:stretch>
                              <a:fillRect/>
                            </a:stretch>
                          </p:blipFill>
                          <p:spPr>
                            <a:xfrm>
                              <a:off x="0" y="0"/>
                              <a:ext cx="130642" cy="130642"/>
                            </a:xfrm>
                            <a:prstGeom prst="rect"/>
                          </p:spPr>
                        </p:pic>
                      </a:graphicData>
                    </a:graphic>
                  </wp:inline>
                </w:drawing>
              </w:r>
              <w:bookmarkEnd w:id="340"/>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23.</w:t>
            </w:r>
            <w:r>
              <w:rPr>
                <w:rFonts w:ascii="Arial" w:hAnsi="Arial"/>
                <w:b/>
                <w:color w:val="000000"/>
                <w:sz w:val="24"/>
              </w:rPr>
              <w:t xml:space="preserve"> </w:t>
            </w:r>
            <w:hyperlink r:id="r149">
              <w:bookmarkStart w:id="341" w:name="cobalt_result_case_title23"/>
              <w:r>
                <w:rPr>
                  <w:rFonts w:ascii="Arial" w:hAnsi="Arial"/>
                  <w:b/>
                  <w:color w:val="000000"/>
                  <w:sz w:val="24"/>
                </w:rPr>
                <w:t xml:space="preserve">Rauseo v. Com. </w:t>
              </w:r>
              <w:bookmarkEnd w:id="341"/>
            </w:hyperlink>
          </w:p>
          <w:bookmarkStart w:id="342" w:name="co_searchResults_citation_23"/>
          <w:p>
            <w:pPr>
              <w:spacing w:before="0" w:after="0" w:line="220" w:lineRule="atLeast"/>
            </w:pPr>
            <w:r>
              <w:rPr>
                <w:rFonts w:ascii="Arial" w:hAnsi="Arial"/>
                <w:color w:val="696969"/>
                <w:sz w:val="18"/>
              </w:rPr>
              <w:t>Appeals Court of Massachusetts, Suffolk.</w:t>
            </w:r>
            <w:r>
              <w:rPr>
                <w:rFonts w:ascii="Arial" w:hAnsi="Arial"/>
                <w:color w:val="696969"/>
                <w:sz w:val="18"/>
              </w:rPr>
              <w:t xml:space="preserve"> </w:t>
            </w:r>
            <w:r>
              <w:rPr>
                <w:rFonts w:ascii="Arial" w:hAnsi="Arial"/>
                <w:color w:val="696969"/>
                <w:sz w:val="18"/>
              </w:rPr>
              <w:t>December 01, 2005</w:t>
            </w:r>
            <w:r>
              <w:rPr>
                <w:rFonts w:ascii="Arial" w:hAnsi="Arial"/>
                <w:color w:val="696969"/>
                <w:sz w:val="18"/>
              </w:rPr>
              <w:t xml:space="preserve"> </w:t>
            </w:r>
            <w:r>
              <w:rPr>
                <w:rFonts w:ascii="Arial" w:hAnsi="Arial"/>
                <w:color w:val="696969"/>
                <w:sz w:val="18"/>
              </w:rPr>
              <w:t>65 Mass.App.Ct. 219</w:t>
            </w:r>
            <w:r>
              <w:rPr>
                <w:rFonts w:ascii="Arial" w:hAnsi="Arial"/>
                <w:color w:val="696969"/>
                <w:sz w:val="18"/>
              </w:rPr>
              <w:t xml:space="preserve"> </w:t>
            </w:r>
            <w:r>
              <w:rPr>
                <w:rFonts w:ascii="Arial" w:hAnsi="Arial"/>
                <w:color w:val="696969"/>
                <w:sz w:val="18"/>
              </w:rPr>
              <w:t>838 N.E.2d 585</w:t>
            </w:r>
          </w:p>
          <w:bookmarkEnd w:id="342"/>
          <w:p>
            <w:pPr>
              <w:pBdr>
                <w:top w:val="none" w:space="3"/>
              </w:pBdr>
              <w:spacing w:before="0" w:after="0" w:line="225" w:lineRule="atLeast"/>
            </w:pPr>
            <w:r>
              <w:rPr>
                <w:rFonts w:ascii="Arial" w:hAnsi="Arial"/>
                <w:color w:val="000000"/>
                <w:sz w:val="20"/>
              </w:rPr>
              <w:drawing>
                <wp:inline>
                  <wp:extent cx="190500" cy="85725"/>
                  <wp:docPr id="35" name="Picture 1"/>
                  <a:graphic>
                    <a:graphicData uri="http://schemas.openxmlformats.org/drawingml/2006/picture">
                      <p:pic>
                        <p:nvPicPr>
                          <p:cNvPr id="36" name="Picture 1"/>
                          <p:cNvPicPr/>
                        </p:nvPicPr>
                        <p:blipFill>
                          <a:blip r:embed="r345"/>
                          <a:srcRect/>
                          <a:stretch>
                            <a:fillRect/>
                          </a:stretch>
                        </p:blipFill>
                        <p:spPr>
                          <a:xfrm>
                            <a:off x="0" y="0"/>
                            <a:ext cx="190500" cy="85725"/>
                          </a:xfrm>
                          <a:prstGeom prst="rect"/>
                        </p:spPr>
                      </p:pic>
                    </a:graphicData>
                  </a:graphic>
                </wp:inline>
              </w:drawing>
            </w:r>
          </w:p>
          <w:bookmarkStart w:id="343" w:name="co_searchResults_summary_2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REAL PROPERTY - Zoning and Planning.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restrictions on the private use of submerged land did not apply to riverfront lot.</w:t>
            </w:r>
          </w:p>
          <w:bookmarkEnd w:id="34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 of waterfront lot brought action to correct certificate of registration, seeking to remove waterways encumbrance from schedule of encumbrances. The Land Court Department, Suffolk County, </w:t>
            </w:r>
            <w:hyperlink r:id="r150">
              <w:bookmarkStart w:id="344" w:name="co_link_Ib31b3f1c78b211ebbea4f0dc9fb695"/>
              <w:r>
                <w:rPr>
                  <w:rFonts w:ascii="Arial" w:hAnsi="Arial"/>
                  <w:color w:val="000000"/>
                  <w:sz w:val="20"/>
                </w:rPr>
                <w:t>Karyn F. Scheier</w:t>
              </w:r>
              <w:bookmarkEnd w:id="344"/>
            </w:hyperlink>
            <w:r>
              <w:rPr>
                <w:rFonts w:ascii="Arial" w:hAnsi="Arial"/>
                <w:color w:val="000000"/>
                <w:sz w:val="20"/>
              </w:rPr>
              <w:t>, J., granted lot owner's motion for summary judgment, and Commonwealth appealed.</w:t>
            </w:r>
          </w:p>
          <w:p>
            <w:pPr>
              <w:spacing w:before="0" w:after="0" w:line="225" w:lineRule="atLeast"/>
            </w:pPr>
            <w:r>
              <w:rPr>
                <w:rFonts w:ascii="Arial" w:hAnsi="Arial"/>
                <w:color w:val="000000"/>
                <w:sz w:val="20"/>
              </w:rPr>
              <w:t>Holdings:</w:t>
            </w:r>
            <w:r>
              <w:rPr>
                <w:rFonts w:ascii="Arial" w:hAnsi="Arial"/>
                <w:color w:val="000000"/>
                <w:sz w:val="20"/>
              </w:rPr>
              <w:t xml:space="preserve"> The Appeals Court, </w:t>
            </w:r>
            <w:hyperlink r:id="r151">
              <w:bookmarkStart w:id="345" w:name="co_link_Ib31b3f1d78b211ebbea4f0dc9fb695"/>
              <w:r>
                <w:rPr>
                  <w:rFonts w:ascii="Arial" w:hAnsi="Arial"/>
                  <w:color w:val="000000"/>
                  <w:sz w:val="20"/>
                </w:rPr>
                <w:t>Doerfer</w:t>
              </w:r>
              <w:bookmarkEnd w:id="345"/>
            </w:hyperlink>
            <w:r>
              <w:rPr>
                <w:rFonts w:ascii="Arial" w:hAnsi="Arial"/>
                <w:color w:val="000000"/>
                <w:sz w:val="20"/>
              </w:rPr>
              <w:t>, J., held that:</w:t>
            </w:r>
          </w:p>
          <w:p>
            <w:pPr>
              <w:spacing w:before="0" w:after="0" w:line="225" w:lineRule="atLeast"/>
            </w:pPr>
            <w:r>
              <w:rPr>
                <w:rFonts w:ascii="Arial" w:hAnsi="Arial"/>
                <w:color w:val="000000"/>
                <w:sz w:val="20"/>
              </w:rPr>
              <w:t>1 no rights in the public remained based on the provisions of the Colonial Ordinance of 16411647;</w:t>
            </w:r>
          </w:p>
          <w:p>
            <w:pPr>
              <w:spacing w:before="0" w:after="0" w:line="225" w:lineRule="atLeast"/>
            </w:pPr>
            <w:r>
              <w:rPr>
                <w:rFonts w:ascii="Arial" w:hAnsi="Arial"/>
                <w:color w:val="000000"/>
                <w:sz w:val="20"/>
              </w:rPr>
              <w:t>2 wharfing statutes did not imply that title was subject to a perpetual general condition subsequent that the land be used for purposes relating to navigation;</w:t>
            </w:r>
          </w:p>
          <w:p>
            <w:pPr>
              <w:spacing w:before="0" w:after="0" w:line="225" w:lineRule="atLeast"/>
            </w:pPr>
            <w:r>
              <w:rPr>
                <w:rFonts w:ascii="Arial" w:hAnsi="Arial"/>
                <w:color w:val="000000"/>
                <w:sz w:val="20"/>
              </w:rPr>
              <w:t xml:space="preserve">3 </w:t>
            </w:r>
            <w:bookmarkStart w:id="346" w:name="co_term_272"/>
            <w:r>
              <w:rPr>
                <w:rFonts w:ascii="Arial" w:hAnsi="Arial"/>
                <w:color w:val="000000"/>
                <w:sz w:val="20"/>
              </w:rPr>
              <w:t>public</w:t>
            </w:r>
            <w:bookmarkEnd w:id="346"/>
            <w:r>
              <w:rPr>
                <w:rFonts w:ascii="Arial" w:hAnsi="Arial"/>
                <w:color w:val="000000"/>
                <w:sz w:val="20"/>
              </w:rPr>
              <w:t xml:space="preserve"> </w:t>
            </w:r>
            <w:bookmarkStart w:id="347" w:name="co_term_273"/>
            <w:r>
              <w:rPr>
                <w:rFonts w:ascii="Arial" w:hAnsi="Arial"/>
                <w:color w:val="000000"/>
                <w:sz w:val="20"/>
              </w:rPr>
              <w:t>trust</w:t>
            </w:r>
            <w:bookmarkEnd w:id="347"/>
            <w:r>
              <w:rPr>
                <w:rFonts w:ascii="Arial" w:hAnsi="Arial"/>
                <w:color w:val="000000"/>
                <w:sz w:val="20"/>
              </w:rPr>
              <w:t xml:space="preserve"> </w:t>
            </w:r>
            <w:bookmarkStart w:id="348" w:name="co_term_274"/>
            <w:r>
              <w:rPr>
                <w:rFonts w:ascii="Arial" w:hAnsi="Arial"/>
                <w:color w:val="000000"/>
                <w:sz w:val="20"/>
              </w:rPr>
              <w:t>doctrine</w:t>
            </w:r>
            <w:bookmarkEnd w:id="348"/>
            <w:r>
              <w:rPr>
                <w:rFonts w:ascii="Arial" w:hAnsi="Arial"/>
                <w:color w:val="000000"/>
                <w:sz w:val="20"/>
              </w:rPr>
              <w:t xml:space="preserve"> restrictions on the private use of submerged land did not apply to lot; and</w:t>
            </w:r>
          </w:p>
          <w:p>
            <w:pPr>
              <w:spacing w:before="0" w:after="0" w:line="225" w:lineRule="atLeast"/>
            </w:pPr>
            <w:r>
              <w:rPr>
                <w:rFonts w:ascii="Arial" w:hAnsi="Arial"/>
                <w:color w:val="000000"/>
                <w:sz w:val="20"/>
              </w:rPr>
              <w:t>4 collateral estoppel did not bar claim that lot was not subject to public rights.</w:t>
            </w:r>
          </w:p>
          <w:p>
            <w:pPr>
              <w:spacing w:before="0" w:after="0" w:line="225" w:lineRule="atLeast"/>
            </w:pPr>
            <w:r>
              <w:rPr>
                <w:rFonts w:ascii="Arial" w:hAnsi="Arial"/>
                <w:color w:val="000000"/>
                <w:sz w:val="20"/>
              </w:rPr>
              <w:t>Affirmed.</w:t>
            </w:r>
          </w:p>
          <w:p>
            <w:pPr>
              <w:spacing w:before="0" w:after="0" w:line="225" w:lineRule="atLeast"/>
            </w:pPr>
            <w:bookmarkStart w:id="349" w:name="co_document_metaInfo_If96ff40461f011da9"/>
            <w:bookmarkEnd w:id="349"/>
            <w:bookmarkStart w:id="350" w:name="co_documentContentCacheKey22"/>
            <w:bookmarkEnd w:id="350"/>
          </w:p>
          <w:bookmarkStart w:id="351" w:name="co_snippet_23_1"/>
          <w:p>
            <w:pPr>
              <w:spacing w:before="100" w:after="0" w:line="225" w:lineRule="atLeast"/>
            </w:pPr>
            <w:hyperlink r:id="r152">
              <w:bookmarkStart w:id="352" w:name="cobalt_result_case_snippet_23_1"/>
              <w:r>
                <w:rPr>
                  <w:rFonts w:ascii="Arial" w:hAnsi="Arial"/>
                  <w:color w:val="000000"/>
                  <w:sz w:val="20"/>
                </w:rPr>
                <w:t xml:space="preserve">...land be used for purposes relating to navigation; (3)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restrictions on the private use of submerged land did not...</w:t>
              </w:r>
              <w:bookmarkEnd w:id="352"/>
            </w:hyperlink>
          </w:p>
          <w:bookmarkEnd w:id="351"/>
          <w:bookmarkStart w:id="353" w:name="co_snippet_23_2"/>
          <w:p>
            <w:pPr>
              <w:spacing w:before="100" w:after="0" w:line="225" w:lineRule="atLeast"/>
            </w:pPr>
            <w:hyperlink r:id="r153">
              <w:bookmarkStart w:id="354" w:name="cobalt_result_case_snippet_23_2"/>
              <w:r>
                <w:rPr>
                  <w:rFonts w:ascii="Arial" w:hAnsi="Arial"/>
                  <w:color w:val="000000"/>
                  <w:sz w:val="20"/>
                </w:rPr>
                <w:t xml:space="preserve">...trust. (Formerly 270k36(1) Navigable Waters) Stringent restrictions placed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on the private use of submerged land did not apply...</w:t>
              </w:r>
              <w:bookmarkEnd w:id="354"/>
            </w:hyperlink>
          </w:p>
          <w:bookmarkEnd w:id="353"/>
          <w:bookmarkStart w:id="355" w:name="co_snippet_23_3"/>
          <w:p>
            <w:pPr>
              <w:spacing w:before="100" w:after="0" w:line="225" w:lineRule="atLeast"/>
            </w:pPr>
            <w:hyperlink r:id="r154">
              <w:bookmarkStart w:id="356" w:name="cobalt_result_case_snippet_23_3"/>
              <w:r>
                <w:rPr>
                  <w:rFonts w:ascii="Arial" w:hAnsi="Arial"/>
                  <w:color w:val="000000"/>
                  <w:sz w:val="20"/>
                </w:rPr>
                <w:t xml:space="preserve">...wharfing statutes and that lot C is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3 We take up these claims in order, adding reference...</w:t>
              </w:r>
              <w:bookmarkEnd w:id="356"/>
            </w:hyperlink>
          </w:p>
          <w:bookmarkEnd w:id="355"/>
        </w:tc>
      </w:tr>
      <w:bookmarkEnd w:id="339"/>
      <w:bookmarkStart w:id="357" w:name="cobalt_search_results_case2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24.</w:t>
            </w:r>
            <w:r>
              <w:rPr>
                <w:rFonts w:ascii="Arial" w:hAnsi="Arial"/>
                <w:b/>
                <w:color w:val="000000"/>
                <w:sz w:val="24"/>
              </w:rPr>
              <w:t xml:space="preserve"> </w:t>
            </w:r>
            <w:hyperlink r:id="r155">
              <w:bookmarkStart w:id="358" w:name="cobalt_result_case_title24"/>
              <w:r>
                <w:rPr>
                  <w:rFonts w:ascii="Arial" w:hAnsi="Arial"/>
                  <w:b/>
                  <w:color w:val="000000"/>
                  <w:sz w:val="24"/>
                </w:rPr>
                <w:t xml:space="preserve">Nabhan v. Town of Salisbury </w:t>
              </w:r>
              <w:bookmarkEnd w:id="358"/>
            </w:hyperlink>
          </w:p>
          <w:bookmarkStart w:id="359" w:name="co_searchResults_citation_24"/>
          <w:p>
            <w:pPr>
              <w:spacing w:before="0" w:after="0" w:line="220" w:lineRule="atLeast"/>
            </w:pPr>
            <w:r>
              <w:rPr>
                <w:rFonts w:ascii="Arial" w:hAnsi="Arial"/>
                <w:color w:val="696969"/>
                <w:sz w:val="18"/>
              </w:rPr>
              <w:t>Massachusetts Land Court., Department of the Trial court.</w:t>
            </w:r>
            <w:r>
              <w:rPr>
                <w:rFonts w:ascii="Arial" w:hAnsi="Arial"/>
                <w:color w:val="696969"/>
                <w:sz w:val="18"/>
              </w:rPr>
              <w:t xml:space="preserve"> </w:t>
            </w:r>
            <w:r>
              <w:rPr>
                <w:rFonts w:ascii="Arial" w:hAnsi="Arial"/>
                <w:color w:val="696969"/>
                <w:sz w:val="18"/>
              </w:rPr>
              <w:t>April 17, 2014</w:t>
            </w:r>
            <w:r>
              <w:rPr>
                <w:rFonts w:ascii="Arial" w:hAnsi="Arial"/>
                <w:color w:val="696969"/>
                <w:sz w:val="18"/>
              </w:rPr>
              <w:t xml:space="preserve"> </w:t>
            </w:r>
            <w:r>
              <w:rPr>
                <w:rFonts w:ascii="Arial" w:hAnsi="Arial"/>
                <w:color w:val="696969"/>
                <w:sz w:val="18"/>
              </w:rPr>
              <w:t>Not Reported in N.E.3d</w:t>
            </w:r>
            <w:r>
              <w:rPr>
                <w:rFonts w:ascii="Arial" w:hAnsi="Arial"/>
                <w:color w:val="696969"/>
                <w:sz w:val="18"/>
              </w:rPr>
              <w:t xml:space="preserve"> </w:t>
            </w:r>
            <w:r>
              <w:rPr>
                <w:rFonts w:ascii="Arial" w:hAnsi="Arial"/>
                <w:color w:val="696969"/>
                <w:sz w:val="18"/>
              </w:rPr>
              <w:t>2014 WL 1569480</w:t>
            </w:r>
          </w:p>
          <w:bookmarkEnd w:id="359"/>
          <w:bookmarkStart w:id="360" w:name="co_searchResults_summary_2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Plaintiffs filed their unverified Complaint (10 MISC 442909) (the “Easement Case”) on November 12, 2010, pursuant to G.L. c. 231A, seeking a declaratory judgment relative to the status of a travel easement (the “Easement”) held by Defendant Town of Salisbury (the “Town”) over land owned by Plaintiffs and located...</w:t>
            </w:r>
          </w:p>
          <w:bookmarkEnd w:id="360"/>
          <w:bookmarkStart w:id="361" w:name="co_snippet_24_1"/>
          <w:p>
            <w:pPr>
              <w:spacing w:before="100" w:after="0" w:line="225" w:lineRule="atLeast"/>
            </w:pPr>
            <w:hyperlink r:id="r156">
              <w:bookmarkStart w:id="362" w:name="cobalt_result_case_snippet_24_1"/>
              <w:r>
                <w:rPr>
                  <w:rFonts w:ascii="Arial" w:hAnsi="Arial"/>
                  <w:color w:val="000000"/>
                  <w:sz w:val="20"/>
                </w:rPr>
                <w:t xml:space="preserve">...abandonment of the Easement, the prior public use and/or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doctrines</w:t>
              </w:r>
              <w:r>
                <w:rPr>
                  <w:rFonts w:ascii="Arial" w:hAnsi="Arial"/>
                  <w:color w:val="000000"/>
                  <w:sz w:val="20"/>
                </w:rPr>
                <w:t xml:space="preserve"> do not apply. Plaintiffs argue that both doctrines are inapplicable...</w:t>
              </w:r>
              <w:bookmarkEnd w:id="362"/>
            </w:hyperlink>
          </w:p>
          <w:bookmarkEnd w:id="361"/>
          <w:bookmarkStart w:id="363" w:name="co_snippet_24_2"/>
          <w:p>
            <w:pPr>
              <w:spacing w:before="100" w:after="0" w:line="225" w:lineRule="atLeast"/>
            </w:pPr>
            <w:hyperlink r:id="r157">
              <w:bookmarkStart w:id="364" w:name="cobalt_result_case_snippet_24_2"/>
              <w:r>
                <w:rPr>
                  <w:rFonts w:ascii="Arial" w:hAnsi="Arial"/>
                  <w:color w:val="000000"/>
                  <w:sz w:val="20"/>
                </w:rPr>
                <w:t xml:space="preserve">...the public by the Commonwealth are those protected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However, the Commonwealth's reliance 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would be similarly misplaced.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 age-old concept with ancient roots [is] expressed as...</w:t>
              </w:r>
              <w:bookmarkEnd w:id="364"/>
            </w:hyperlink>
          </w:p>
          <w:bookmarkEnd w:id="363"/>
          <w:bookmarkStart w:id="365" w:name="co_snippet_24_3"/>
          <w:p>
            <w:pPr>
              <w:spacing w:before="100" w:after="0" w:line="225" w:lineRule="atLeast"/>
            </w:pPr>
            <w:hyperlink r:id="r158">
              <w:bookmarkStart w:id="366" w:name="cobalt_result_case_snippet_24_3"/>
              <w:r>
                <w:rPr>
                  <w:rFonts w:ascii="Arial" w:hAnsi="Arial"/>
                  <w:color w:val="000000"/>
                  <w:sz w:val="20"/>
                </w:rPr>
                <w:t xml:space="preserve">...the public's interest in the Commonwealth's waterways [sic].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Commonwealth holds tidelands [sic] in trust for traditional public...</w:t>
              </w:r>
              <w:bookmarkEnd w:id="366"/>
            </w:hyperlink>
          </w:p>
          <w:bookmarkEnd w:id="365"/>
        </w:tc>
      </w:tr>
      <w:bookmarkEnd w:id="357"/>
      <w:bookmarkStart w:id="367" w:name="cobalt_search_results_case2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59">
              <w:bookmarkStart w:id="368" w:name="co_search_case_citatorFlagImage_25"/>
              <w:r>
                <w:rPr>
                  <w:rFonts w:ascii="Arial" w:hAnsi="Arial"/>
                  <w:color w:val="000000"/>
                  <w:sz w:val="24"/>
                </w:rPr>
                <w:drawing>
                  <wp:inline>
                    <wp:extent cx="130642" cy="130642"/>
                    <wp:docPr id="37" name="Picture 2"/>
                    <a:graphic>
                      <a:graphicData uri="http://schemas.openxmlformats.org/drawingml/2006/picture">
                        <p:pic>
                          <p:nvPicPr>
                            <p:cNvPr id="38" name="Picture 2"/>
                            <p:cNvPicPr/>
                          </p:nvPicPr>
                          <p:blipFill>
                            <a:blip r:embed="r346"/>
                            <a:srcRect/>
                            <a:stretch>
                              <a:fillRect/>
                            </a:stretch>
                          </p:blipFill>
                          <p:spPr>
                            <a:xfrm>
                              <a:off x="0" y="0"/>
                              <a:ext cx="130642" cy="130642"/>
                            </a:xfrm>
                            <a:prstGeom prst="rect"/>
                          </p:spPr>
                        </p:pic>
                      </a:graphicData>
                    </a:graphic>
                  </wp:inline>
                </w:drawing>
              </w:r>
              <w:bookmarkEnd w:id="36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25.</w:t>
            </w:r>
            <w:r>
              <w:rPr>
                <w:rFonts w:ascii="Arial" w:hAnsi="Arial"/>
                <w:b/>
                <w:color w:val="000000"/>
                <w:sz w:val="24"/>
              </w:rPr>
              <w:t xml:space="preserve"> </w:t>
            </w:r>
            <w:hyperlink r:id="r160">
              <w:bookmarkStart w:id="369" w:name="cobalt_result_case_title25"/>
              <w:r>
                <w:rPr>
                  <w:rFonts w:ascii="Arial" w:hAnsi="Arial"/>
                  <w:b/>
                  <w:color w:val="000000"/>
                  <w:sz w:val="24"/>
                </w:rPr>
                <w:t xml:space="preserve">Sheftel v. Lebel </w:t>
              </w:r>
              <w:bookmarkEnd w:id="369"/>
            </w:hyperlink>
          </w:p>
          <w:bookmarkStart w:id="370" w:name="co_searchResults_citation_25"/>
          <w:p>
            <w:pPr>
              <w:spacing w:before="0" w:after="0" w:line="220" w:lineRule="atLeast"/>
            </w:pPr>
            <w:r>
              <w:rPr>
                <w:rFonts w:ascii="Arial" w:hAnsi="Arial"/>
                <w:color w:val="696969"/>
                <w:sz w:val="18"/>
              </w:rPr>
              <w:t>Appeals Court of Massachusetts, Suffolk.</w:t>
            </w:r>
            <w:r>
              <w:rPr>
                <w:rFonts w:ascii="Arial" w:hAnsi="Arial"/>
                <w:color w:val="696969"/>
                <w:sz w:val="18"/>
              </w:rPr>
              <w:t xml:space="preserve"> </w:t>
            </w:r>
            <w:r>
              <w:rPr>
                <w:rFonts w:ascii="Arial" w:hAnsi="Arial"/>
                <w:color w:val="696969"/>
                <w:sz w:val="18"/>
              </w:rPr>
              <w:t>January 22, 1998</w:t>
            </w:r>
            <w:r>
              <w:rPr>
                <w:rFonts w:ascii="Arial" w:hAnsi="Arial"/>
                <w:color w:val="696969"/>
                <w:sz w:val="18"/>
              </w:rPr>
              <w:t xml:space="preserve"> </w:t>
            </w:r>
            <w:r>
              <w:rPr>
                <w:rFonts w:ascii="Arial" w:hAnsi="Arial"/>
                <w:color w:val="696969"/>
                <w:sz w:val="18"/>
              </w:rPr>
              <w:t>44 Mass.App.Ct. 175</w:t>
            </w:r>
            <w:r>
              <w:rPr>
                <w:rFonts w:ascii="Arial" w:hAnsi="Arial"/>
                <w:color w:val="696969"/>
                <w:sz w:val="18"/>
              </w:rPr>
              <w:t xml:space="preserve"> </w:t>
            </w:r>
            <w:r>
              <w:rPr>
                <w:rFonts w:ascii="Arial" w:hAnsi="Arial"/>
                <w:color w:val="696969"/>
                <w:sz w:val="18"/>
              </w:rPr>
              <w:t>689 N.E.2d 500</w:t>
            </w:r>
          </w:p>
          <w:bookmarkEnd w:id="370"/>
          <w:bookmarkStart w:id="371" w:name="co_searchResults_summary_2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Easements. Deed granting easement did not authorize its extension to mean tidal low water line to allow nearby landowners easier access to boats.</w:t>
            </w:r>
          </w:p>
          <w:bookmarkEnd w:id="37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Property owners brought declaratory action seeking to prevent nearby landowners from extending easement granted by deed to allow easier boat access. The Land Court Department, </w:t>
            </w:r>
            <w:hyperlink r:id="r161">
              <w:bookmarkStart w:id="372" w:name="co_link_If669d5677d2e11ebbea4f0dc9fb695"/>
              <w:r>
                <w:rPr>
                  <w:rFonts w:ascii="Arial" w:hAnsi="Arial"/>
                  <w:color w:val="000000"/>
                  <w:sz w:val="20"/>
                </w:rPr>
                <w:t>Peter W. Kilborn</w:t>
              </w:r>
              <w:bookmarkEnd w:id="372"/>
            </w:hyperlink>
            <w:r>
              <w:rPr>
                <w:rFonts w:ascii="Arial" w:hAnsi="Arial"/>
                <w:color w:val="000000"/>
                <w:sz w:val="20"/>
              </w:rPr>
              <w:t xml:space="preserve">, J., granted landowners extension of easement. Property owners appealed. The Appeals Court, </w:t>
            </w:r>
            <w:hyperlink r:id="r162">
              <w:bookmarkStart w:id="373" w:name="co_link_If669d5687d2e11ebbea4f0dc9fb695"/>
              <w:r>
                <w:rPr>
                  <w:rFonts w:ascii="Arial" w:hAnsi="Arial"/>
                  <w:color w:val="000000"/>
                  <w:sz w:val="20"/>
                </w:rPr>
                <w:t>Laurence</w:t>
              </w:r>
              <w:bookmarkEnd w:id="373"/>
            </w:hyperlink>
            <w:r>
              <w:rPr>
                <w:rFonts w:ascii="Arial" w:hAnsi="Arial"/>
                <w:color w:val="000000"/>
                <w:sz w:val="20"/>
              </w:rPr>
              <w:t>, J., held that deed granting easement to landowners unambiguously terminated easement at mean tidal high water line and did not authorize its extension to mean tidal low water line to allow nearby landowners easier access to boats.</w:t>
            </w:r>
          </w:p>
          <w:p>
            <w:pPr>
              <w:spacing w:before="0" w:after="0" w:line="225" w:lineRule="atLeast"/>
            </w:pPr>
            <w:r>
              <w:rPr>
                <w:rFonts w:ascii="Arial" w:hAnsi="Arial"/>
                <w:color w:val="000000"/>
                <w:sz w:val="20"/>
              </w:rPr>
              <w:t>Reversed and remanded.</w:t>
            </w:r>
          </w:p>
          <w:p>
            <w:pPr>
              <w:spacing w:before="0" w:after="0" w:line="225" w:lineRule="atLeast"/>
            </w:pPr>
            <w:bookmarkStart w:id="374" w:name="co_document_metaInfo_Ifa138848d3ac11d9b"/>
            <w:bookmarkEnd w:id="374"/>
            <w:bookmarkStart w:id="375" w:name="co_documentContentCacheKey23"/>
            <w:bookmarkEnd w:id="375"/>
          </w:p>
          <w:bookmarkStart w:id="376" w:name="co_snippet_25_1"/>
          <w:p>
            <w:pPr>
              <w:spacing w:before="100" w:after="0" w:line="225" w:lineRule="atLeast"/>
            </w:pPr>
            <w:hyperlink r:id="r163">
              <w:bookmarkStart w:id="377" w:name="cobalt_result_case_snippet_25_1"/>
              <w:r>
                <w:rPr>
                  <w:rFonts w:ascii="Arial" w:hAnsi="Arial"/>
                  <w:color w:val="000000"/>
                  <w:sz w:val="20"/>
                </w:rPr>
                <w:t xml:space="preserve">...405 2660 k. Public trust. (Formerly 270k36(3) Navigable Waters)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tidal flats are subject to reserved easement in public as...</w:t>
              </w:r>
              <w:bookmarkEnd w:id="377"/>
            </w:hyperlink>
          </w:p>
          <w:bookmarkEnd w:id="376"/>
          <w:bookmarkStart w:id="378" w:name="co_snippet_25_2"/>
          <w:p>
            <w:pPr>
              <w:spacing w:before="100" w:after="0" w:line="225" w:lineRule="atLeast"/>
            </w:pPr>
            <w:hyperlink r:id="r164">
              <w:bookmarkStart w:id="379" w:name="cobalt_result_case_snippet_25_2"/>
              <w:r>
                <w:rPr>
                  <w:rFonts w:ascii="Arial" w:hAnsi="Arial"/>
                  <w:color w:val="000000"/>
                  <w:sz w:val="20"/>
                </w:rPr>
                <w:t xml:space="preserve">...Use of shores or banks. (Formerly 270k33 Navigable Waters)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public has no right of perpendicular access across private upland...</w:t>
              </w:r>
              <w:bookmarkEnd w:id="379"/>
            </w:hyperlink>
          </w:p>
          <w:bookmarkEnd w:id="378"/>
          <w:bookmarkStart w:id="380" w:name="co_snippet_25_3"/>
          <w:p>
            <w:pPr>
              <w:spacing w:before="100" w:after="0" w:line="225" w:lineRule="atLeast"/>
            </w:pPr>
            <w:hyperlink r:id="r165">
              <w:bookmarkStart w:id="381" w:name="cobalt_result_case_snippet_25_3"/>
              <w:r>
                <w:rPr>
                  <w:rFonts w:ascii="Arial" w:hAnsi="Arial"/>
                  <w:color w:val="000000"/>
                  <w:sz w:val="20"/>
                </w:rPr>
                <w:t xml:space="preserve">...water marks is and has always been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Under that doctrine, the tidal flats are “subject to a...</w:t>
              </w:r>
              <w:bookmarkEnd w:id="381"/>
            </w:hyperlink>
          </w:p>
          <w:bookmarkEnd w:id="380"/>
        </w:tc>
      </w:tr>
      <w:bookmarkEnd w:id="367"/>
      <w:bookmarkStart w:id="382" w:name="cobalt_search_results_case2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26.</w:t>
            </w:r>
            <w:r>
              <w:rPr>
                <w:rFonts w:ascii="Arial" w:hAnsi="Arial"/>
                <w:b/>
                <w:color w:val="000000"/>
                <w:sz w:val="24"/>
              </w:rPr>
              <w:t xml:space="preserve"> </w:t>
            </w:r>
            <w:hyperlink r:id="r166">
              <w:bookmarkStart w:id="383" w:name="cobalt_result_case_title26"/>
              <w:r>
                <w:rPr>
                  <w:rFonts w:ascii="Arial" w:hAnsi="Arial"/>
                  <w:b/>
                  <w:color w:val="000000"/>
                  <w:sz w:val="24"/>
                </w:rPr>
                <w:t xml:space="preserve">Commercial Wharf East Condominium Association v. Department of Environmental Protection </w:t>
              </w:r>
              <w:bookmarkEnd w:id="383"/>
            </w:hyperlink>
          </w:p>
          <w:bookmarkStart w:id="384" w:name="co_searchResults_citation_26"/>
          <w:p>
            <w:pPr>
              <w:spacing w:before="0" w:after="0" w:line="220" w:lineRule="atLeast"/>
            </w:pPr>
            <w:r>
              <w:rPr>
                <w:rFonts w:ascii="Arial" w:hAnsi="Arial"/>
                <w:color w:val="696969"/>
                <w:sz w:val="18"/>
              </w:rPr>
              <w:t>Appeals Court of Massachusetts, Suffolk..</w:t>
            </w:r>
            <w:r>
              <w:rPr>
                <w:rFonts w:ascii="Arial" w:hAnsi="Arial"/>
                <w:color w:val="696969"/>
                <w:sz w:val="18"/>
              </w:rPr>
              <w:t xml:space="preserve"> </w:t>
            </w:r>
            <w:r>
              <w:rPr>
                <w:rFonts w:ascii="Arial" w:hAnsi="Arial"/>
                <w:color w:val="696969"/>
                <w:sz w:val="18"/>
              </w:rPr>
              <w:t>July 31, 2020</w:t>
            </w:r>
            <w:r>
              <w:rPr>
                <w:rFonts w:ascii="Arial" w:hAnsi="Arial"/>
                <w:color w:val="696969"/>
                <w:sz w:val="18"/>
              </w:rPr>
              <w:t xml:space="preserve"> </w:t>
            </w:r>
            <w:r>
              <w:rPr>
                <w:rFonts w:ascii="Arial" w:hAnsi="Arial"/>
                <w:color w:val="696969"/>
                <w:sz w:val="18"/>
              </w:rPr>
              <w:t>98 Mass.App.Ct. 158</w:t>
            </w:r>
            <w:r>
              <w:rPr>
                <w:rFonts w:ascii="Arial" w:hAnsi="Arial"/>
                <w:color w:val="696969"/>
                <w:sz w:val="18"/>
              </w:rPr>
              <w:t xml:space="preserve"> </w:t>
            </w:r>
            <w:r>
              <w:rPr>
                <w:rFonts w:ascii="Arial" w:hAnsi="Arial"/>
                <w:color w:val="696969"/>
                <w:sz w:val="18"/>
              </w:rPr>
              <w:t>152 N.E.3d 1139</w:t>
            </w:r>
          </w:p>
          <w:bookmarkEnd w:id="384"/>
          <w:bookmarkStart w:id="385" w:name="co_searchResults_summary_2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Condominiums. Applicant requesting agency to determine whether uses of condominium units complied with Waterways Act was required to provide notice to unit owners.</w:t>
            </w:r>
          </w:p>
          <w:bookmarkEnd w:id="38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Condominium association sought review of Department of Environmental Protection's final decision requiring authorization in the form of a new license under Waterways Act for the alleged change in use of 35 units from commercial to residential in condominium established on tidelands. After certain unit owners' motions to intervene were granted on a limited basis, the Superior Court Department, Suffolk County, </w:t>
            </w:r>
            <w:hyperlink r:id="r167">
              <w:bookmarkStart w:id="386" w:name="co_link_I146b7153f2cb11ea8ea2d00dd97d9e"/>
              <w:r>
                <w:rPr>
                  <w:rFonts w:ascii="Arial" w:hAnsi="Arial"/>
                  <w:color w:val="000000"/>
                  <w:sz w:val="20"/>
                </w:rPr>
                <w:t>Michael D. Ricciuti</w:t>
              </w:r>
              <w:bookmarkEnd w:id="386"/>
            </w:hyperlink>
            <w:r>
              <w:rPr>
                <w:rFonts w:ascii="Arial" w:hAnsi="Arial"/>
                <w:color w:val="000000"/>
                <w:sz w:val="20"/>
              </w:rPr>
              <w:t xml:space="preserve">, J., </w:t>
            </w:r>
            <w:hyperlink r:id="r168">
              <w:bookmarkStart w:id="387" w:name="co_link_I146b7151f2cb11ea8ea2d00dd97d9e"/>
              <w:r>
                <w:rPr>
                  <w:rFonts w:ascii="Arial" w:hAnsi="Arial"/>
                  <w:color w:val="000000"/>
                  <w:sz w:val="20"/>
                </w:rPr>
                <w:t>2019 WL 4806210</w:t>
              </w:r>
              <w:bookmarkEnd w:id="387"/>
            </w:hyperlink>
            <w:r>
              <w:rPr>
                <w:rFonts w:ascii="Arial" w:hAnsi="Arial"/>
                <w:color w:val="000000"/>
                <w:sz w:val="20"/>
              </w:rPr>
              <w:t>, denied the motions for judgment on the pleadings filed by the association, unit owners, and the department, vacated the department's decision, and remanded the matter to the department. Department appealed.</w:t>
            </w:r>
          </w:p>
          <w:p>
            <w:pPr>
              <w:spacing w:before="0" w:after="0" w:line="225" w:lineRule="atLeast"/>
            </w:pPr>
            <w:r>
              <w:rPr>
                <w:rFonts w:ascii="Arial" w:hAnsi="Arial"/>
                <w:color w:val="000000"/>
                <w:sz w:val="20"/>
              </w:rPr>
              <w:t>Holding:</w:t>
            </w:r>
            <w:r>
              <w:rPr>
                <w:rFonts w:ascii="Arial" w:hAnsi="Arial"/>
                <w:color w:val="000000"/>
                <w:sz w:val="20"/>
              </w:rPr>
              <w:t xml:space="preserve"> The Appeals Court, </w:t>
            </w:r>
            <w:hyperlink r:id="r169">
              <w:bookmarkStart w:id="388" w:name="co_link_I147905e1f2cb11ea8ea2d00dd97d9e"/>
              <w:r>
                <w:rPr>
                  <w:rFonts w:ascii="Arial" w:hAnsi="Arial"/>
                  <w:color w:val="000000"/>
                  <w:sz w:val="20"/>
                </w:rPr>
                <w:t>Green</w:t>
              </w:r>
              <w:bookmarkEnd w:id="388"/>
            </w:hyperlink>
            <w:r>
              <w:rPr>
                <w:rFonts w:ascii="Arial" w:hAnsi="Arial"/>
                <w:color w:val="000000"/>
                <w:sz w:val="20"/>
              </w:rPr>
              <w:t>, C.J., held that applicant was required to provide notice to condominium unit owners of request for determination of applicability (RDA) submitted to department alleging change in use of units required condominium to obtain new license.</w:t>
            </w:r>
          </w:p>
          <w:p>
            <w:pPr>
              <w:spacing w:before="0" w:after="0" w:line="225" w:lineRule="atLeast"/>
            </w:pPr>
            <w:r>
              <w:rPr>
                <w:rFonts w:ascii="Arial" w:hAnsi="Arial"/>
                <w:color w:val="000000"/>
                <w:sz w:val="20"/>
              </w:rPr>
              <w:t>Affirmed.</w:t>
            </w:r>
          </w:p>
          <w:p>
            <w:pPr>
              <w:spacing w:before="0" w:after="0" w:line="225" w:lineRule="atLeast"/>
            </w:pPr>
            <w:bookmarkStart w:id="389" w:name="co_document_metaInfo_I2eef6e80d34c11eaa"/>
            <w:bookmarkEnd w:id="389"/>
            <w:bookmarkStart w:id="390" w:name="co_documentContentCacheKey24"/>
            <w:bookmarkEnd w:id="390"/>
          </w:p>
          <w:bookmarkStart w:id="391" w:name="co_snippet_26_1"/>
          <w:p>
            <w:pPr>
              <w:spacing w:before="100" w:after="0" w:line="225" w:lineRule="atLeast"/>
            </w:pPr>
            <w:hyperlink r:id="r170">
              <w:bookmarkStart w:id="392" w:name="cobalt_result_case_snippet_26_1"/>
              <w:r>
                <w:rPr>
                  <w:rFonts w:ascii="Arial" w:hAnsi="Arial"/>
                  <w:color w:val="000000"/>
                  <w:sz w:val="20"/>
                </w:rPr>
                <w:t xml:space="preserve">...2519 k. Title and rights held in public trust.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an age-old concept with ancient roots, is expressed as...</w:t>
              </w:r>
              <w:bookmarkEnd w:id="392"/>
            </w:hyperlink>
          </w:p>
          <w:bookmarkEnd w:id="391"/>
          <w:bookmarkStart w:id="393" w:name="co_snippet_26_2"/>
          <w:p>
            <w:pPr>
              <w:spacing w:before="100" w:after="0" w:line="225" w:lineRule="atLeast"/>
            </w:pPr>
            <w:hyperlink r:id="r171">
              <w:bookmarkStart w:id="394" w:name="cobalt_result_case_snippet_26_2"/>
              <w:r>
                <w:rPr>
                  <w:rFonts w:ascii="Arial" w:hAnsi="Arial"/>
                  <w:color w:val="000000"/>
                  <w:sz w:val="20"/>
                </w:rPr>
                <w:t xml:space="preserve">...use those lands. Chapter 91 finds its history in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 age-old concept with ancient roots expressed as the...</w:t>
              </w:r>
              <w:bookmarkEnd w:id="394"/>
            </w:hyperlink>
          </w:p>
          <w:bookmarkEnd w:id="393"/>
        </w:tc>
      </w:tr>
      <w:bookmarkEnd w:id="382"/>
      <w:bookmarkStart w:id="395" w:name="cobalt_search_results_case2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27.</w:t>
            </w:r>
            <w:r>
              <w:rPr>
                <w:rFonts w:ascii="Arial" w:hAnsi="Arial"/>
                <w:b/>
                <w:color w:val="000000"/>
                <w:sz w:val="24"/>
              </w:rPr>
              <w:t xml:space="preserve"> </w:t>
            </w:r>
            <w:hyperlink r:id="r172">
              <w:bookmarkStart w:id="396" w:name="cobalt_result_case_title27"/>
              <w:r>
                <w:rPr>
                  <w:rFonts w:ascii="Arial" w:hAnsi="Arial"/>
                  <w:b/>
                  <w:color w:val="000000"/>
                  <w:sz w:val="24"/>
                </w:rPr>
                <w:t xml:space="preserve">Conservation Law Foundation, Inc. v. LaPointe </w:t>
              </w:r>
              <w:bookmarkEnd w:id="396"/>
            </w:hyperlink>
          </w:p>
          <w:bookmarkStart w:id="397" w:name="co_searchResults_citation_27"/>
          <w:p>
            <w:pPr>
              <w:spacing w:before="0" w:after="0" w:line="220" w:lineRule="atLeast"/>
            </w:pPr>
            <w:r>
              <w:rPr>
                <w:rFonts w:ascii="Arial" w:hAnsi="Arial"/>
                <w:color w:val="696969"/>
                <w:sz w:val="18"/>
              </w:rPr>
              <w:t>Superior Court of Maine.</w:t>
            </w:r>
            <w:r>
              <w:rPr>
                <w:rFonts w:ascii="Arial" w:hAnsi="Arial"/>
                <w:color w:val="696969"/>
                <w:sz w:val="18"/>
              </w:rPr>
              <w:t xml:space="preserve"> </w:t>
            </w:r>
            <w:r>
              <w:rPr>
                <w:rFonts w:ascii="Arial" w:hAnsi="Arial"/>
                <w:color w:val="696969"/>
                <w:sz w:val="18"/>
              </w:rPr>
              <w:t>June 14, 2004</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2004 WL 1598922</w:t>
            </w:r>
          </w:p>
          <w:bookmarkEnd w:id="397"/>
          <w:bookmarkStart w:id="398" w:name="co_searchResults_summary_2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matter is before the Court on appeal pursuant to Rule 80C of the Maine Rules of Civil Procedure from the Commissioner of the Department of Marine Resources' (herein, “Commissioner”) decision to grant Taunton Bay Oyster Company, Inc.'s (herein, “TBOC”) application for an aquaculture lease of 7.47 acres for the purpose of...</w:t>
            </w:r>
          </w:p>
          <w:bookmarkEnd w:id="398"/>
          <w:bookmarkStart w:id="399" w:name="co_snippet_27_1"/>
          <w:p>
            <w:pPr>
              <w:spacing w:before="100" w:after="0" w:line="225" w:lineRule="atLeast"/>
            </w:pPr>
            <w:hyperlink r:id="r173">
              <w:bookmarkStart w:id="400" w:name="cobalt_result_case_snippet_27_1"/>
              <w:r>
                <w:rPr>
                  <w:rFonts w:ascii="Arial" w:hAnsi="Arial"/>
                  <w:color w:val="000000"/>
                  <w:sz w:val="20"/>
                </w:rPr>
                <w:t xml:space="preserve">...12 M.R.S.A. § 6072(7–A) (1994 &amp; Supp.2002) 2.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 Demanding Standard of Reasonableness. Despite the fact that a...</w:t>
              </w:r>
              <w:bookmarkEnd w:id="400"/>
            </w:hyperlink>
          </w:p>
          <w:bookmarkEnd w:id="399"/>
          <w:bookmarkStart w:id="401" w:name="co_snippet_27_2"/>
          <w:p>
            <w:pPr>
              <w:spacing w:before="100" w:after="0" w:line="225" w:lineRule="atLeast"/>
            </w:pPr>
            <w:hyperlink r:id="r174">
              <w:bookmarkStart w:id="402" w:name="cobalt_result_case_snippet_27_2"/>
              <w:r>
                <w:rPr>
                  <w:rFonts w:ascii="Arial" w:hAnsi="Arial"/>
                  <w:color w:val="000000"/>
                  <w:sz w:val="20"/>
                </w:rPr>
                <w:t xml:space="preserve">...A.2d 597 (Me.1981) , argue that the so-called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compels the Commissioner to use this demanding standard of reasonableness...</w:t>
              </w:r>
              <w:bookmarkEnd w:id="402"/>
            </w:hyperlink>
          </w:p>
          <w:bookmarkEnd w:id="401"/>
          <w:bookmarkStart w:id="403" w:name="co_snippet_27_3"/>
          <w:p>
            <w:pPr>
              <w:spacing w:before="100" w:after="0" w:line="225" w:lineRule="atLeast"/>
            </w:pPr>
            <w:hyperlink r:id="r175">
              <w:bookmarkStart w:id="404" w:name="cobalt_result_case_snippet_27_3"/>
              <w:r>
                <w:rPr>
                  <w:rFonts w:ascii="Arial" w:hAnsi="Arial"/>
                  <w:color w:val="000000"/>
                  <w:sz w:val="20"/>
                </w:rPr>
                <w:t xml:space="preserve">...510 A.2d 533 (Me., 1986) (citations omitted).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United States Supreme Court has established that “the individual...</w:t>
              </w:r>
              <w:bookmarkEnd w:id="404"/>
            </w:hyperlink>
          </w:p>
          <w:bookmarkEnd w:id="403"/>
        </w:tc>
      </w:tr>
      <w:bookmarkEnd w:id="395"/>
      <w:bookmarkStart w:id="405" w:name="cobalt_search_results_case2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28.</w:t>
            </w:r>
            <w:r>
              <w:rPr>
                <w:rFonts w:ascii="Arial" w:hAnsi="Arial"/>
                <w:b/>
                <w:color w:val="000000"/>
                <w:sz w:val="24"/>
              </w:rPr>
              <w:t xml:space="preserve"> </w:t>
            </w:r>
            <w:hyperlink r:id="r176">
              <w:bookmarkStart w:id="406" w:name="cobalt_result_case_title28"/>
              <w:r>
                <w:rPr>
                  <w:rFonts w:ascii="Arial" w:hAnsi="Arial"/>
                  <w:b/>
                  <w:color w:val="000000"/>
                  <w:sz w:val="24"/>
                </w:rPr>
                <w:t xml:space="preserve">Bell v. Town of Wells </w:t>
              </w:r>
              <w:bookmarkEnd w:id="406"/>
            </w:hyperlink>
          </w:p>
          <w:bookmarkStart w:id="407" w:name="co_searchResults_citation_28"/>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May 23, 1986</w:t>
            </w:r>
            <w:r>
              <w:rPr>
                <w:rFonts w:ascii="Arial" w:hAnsi="Arial"/>
                <w:color w:val="696969"/>
                <w:sz w:val="18"/>
              </w:rPr>
              <w:t xml:space="preserve"> </w:t>
            </w:r>
            <w:r>
              <w:rPr>
                <w:rFonts w:ascii="Arial" w:hAnsi="Arial"/>
                <w:color w:val="696969"/>
                <w:sz w:val="18"/>
              </w:rPr>
              <w:t>510 A.2d 509</w:t>
            </w:r>
          </w:p>
          <w:bookmarkEnd w:id="407"/>
          <w:bookmarkStart w:id="408" w:name="co_searchResults_summary_2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Shorefront property owners brought quiet title action against town, state and individual unnamed users of owners' property. The Superior Court, York County, granted state's and town's motion to dismiss quiet title action as barred by sovereign immunity. The Supreme Judicial Court, Glassman, J., held that: (1) state was not an...</w:t>
            </w:r>
          </w:p>
          <w:bookmarkEnd w:id="40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Shorefront property owners brought quiet title action against town, state and individual unnamed users of owners' property. The Superior Court, York County, granted state's and town's motion to dismiss quiet title action as barred by sovereign immunity. The Supreme Judicial Court, Glassman, J., held that: (1) state was not an indispensable party, and (2) quiet title actions to intertidal and upland zones were not barred by sovereign immunity.</w:t>
            </w:r>
          </w:p>
          <w:p>
            <w:pPr>
              <w:spacing w:before="0" w:after="0" w:line="225" w:lineRule="atLeast"/>
            </w:pPr>
            <w:r>
              <w:rPr>
                <w:rFonts w:ascii="Arial" w:hAnsi="Arial"/>
                <w:color w:val="000000"/>
                <w:sz w:val="20"/>
              </w:rPr>
              <w:t>Reversed.</w:t>
            </w:r>
          </w:p>
          <w:p>
            <w:pPr>
              <w:spacing w:before="0" w:after="0" w:line="225" w:lineRule="atLeast"/>
            </w:pPr>
            <w:bookmarkStart w:id="409" w:name="co_document_metaInfo_I6f6cb7c934d311d98"/>
            <w:bookmarkEnd w:id="409"/>
            <w:bookmarkStart w:id="410" w:name="co_documentContentCacheKey25"/>
            <w:bookmarkEnd w:id="410"/>
          </w:p>
          <w:bookmarkStart w:id="411" w:name="co_snippet_28_1"/>
          <w:p>
            <w:pPr>
              <w:spacing w:before="100" w:after="0" w:line="225" w:lineRule="atLeast"/>
            </w:pPr>
            <w:hyperlink r:id="r177">
              <w:bookmarkStart w:id="412" w:name="cobalt_result_case_snippet_28_1"/>
              <w:r>
                <w:rPr>
                  <w:rFonts w:ascii="Arial" w:hAnsi="Arial"/>
                  <w:color w:val="000000"/>
                  <w:sz w:val="20"/>
                </w:rPr>
                <w:t xml:space="preserve">...dedication, custom, and acquiescence. In addition, they contended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created a right in the public to use the plaintiffs...</w:t>
              </w:r>
              <w:bookmarkEnd w:id="412"/>
            </w:hyperlink>
          </w:p>
          <w:bookmarkEnd w:id="411"/>
          <w:bookmarkStart w:id="413" w:name="co_snippet_28_2"/>
          <w:p>
            <w:pPr>
              <w:spacing w:before="100" w:after="0" w:line="225" w:lineRule="atLeast"/>
            </w:pPr>
            <w:hyperlink r:id="r178">
              <w:bookmarkStart w:id="414" w:name="cobalt_result_case_snippet_28_2"/>
              <w:r>
                <w:rPr>
                  <w:rFonts w:ascii="Arial" w:hAnsi="Arial"/>
                  <w:color w:val="000000"/>
                  <w:sz w:val="20"/>
                </w:rPr>
                <w:t xml:space="preserve">...those not owning the soil, are considered easements.” ); Comment,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Maine's Submerged Lands: Public Rights, State Obligation and the...</w:t>
              </w:r>
              <w:bookmarkEnd w:id="414"/>
            </w:hyperlink>
          </w:p>
          <w:bookmarkEnd w:id="413"/>
        </w:tc>
      </w:tr>
      <w:bookmarkEnd w:id="405"/>
      <w:bookmarkStart w:id="415" w:name="cobalt_search_results_case2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79">
              <w:bookmarkStart w:id="416" w:name="co_search_case_citatorFlagImage_29"/>
              <w:r>
                <w:rPr>
                  <w:rFonts w:ascii="Arial" w:hAnsi="Arial"/>
                  <w:color w:val="000000"/>
                  <w:sz w:val="24"/>
                </w:rPr>
                <w:drawing>
                  <wp:inline>
                    <wp:extent cx="130642" cy="130642"/>
                    <wp:docPr id="39" name="Picture 2"/>
                    <a:graphic>
                      <a:graphicData uri="http://schemas.openxmlformats.org/drawingml/2006/picture">
                        <p:pic>
                          <p:nvPicPr>
                            <p:cNvPr id="40" name="Picture 2"/>
                            <p:cNvPicPr/>
                          </p:nvPicPr>
                          <p:blipFill>
                            <a:blip r:embed="r346"/>
                            <a:srcRect/>
                            <a:stretch>
                              <a:fillRect/>
                            </a:stretch>
                          </p:blipFill>
                          <p:spPr>
                            <a:xfrm>
                              <a:off x="0" y="0"/>
                              <a:ext cx="130642" cy="130642"/>
                            </a:xfrm>
                            <a:prstGeom prst="rect"/>
                          </p:spPr>
                        </p:pic>
                      </a:graphicData>
                    </a:graphic>
                  </wp:inline>
                </w:drawing>
              </w:r>
              <w:bookmarkEnd w:id="41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29.</w:t>
            </w:r>
            <w:r>
              <w:rPr>
                <w:rFonts w:ascii="Arial" w:hAnsi="Arial"/>
                <w:b/>
                <w:color w:val="000000"/>
                <w:sz w:val="24"/>
              </w:rPr>
              <w:t xml:space="preserve"> </w:t>
            </w:r>
            <w:hyperlink r:id="r180">
              <w:bookmarkStart w:id="417" w:name="cobalt_result_case_title29"/>
              <w:r>
                <w:rPr>
                  <w:rFonts w:ascii="Arial" w:hAnsi="Arial"/>
                  <w:b/>
                  <w:color w:val="000000"/>
                  <w:sz w:val="24"/>
                </w:rPr>
                <w:t xml:space="preserve">Harding v. Commissioner of Marine Resources </w:t>
              </w:r>
              <w:bookmarkEnd w:id="417"/>
            </w:hyperlink>
          </w:p>
          <w:bookmarkStart w:id="418" w:name="co_searchResults_citation_29"/>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May 30, 1986</w:t>
            </w:r>
            <w:r>
              <w:rPr>
                <w:rFonts w:ascii="Arial" w:hAnsi="Arial"/>
                <w:color w:val="696969"/>
                <w:sz w:val="18"/>
              </w:rPr>
              <w:t xml:space="preserve"> </w:t>
            </w:r>
            <w:r>
              <w:rPr>
                <w:rFonts w:ascii="Arial" w:hAnsi="Arial"/>
                <w:color w:val="696969"/>
                <w:sz w:val="18"/>
              </w:rPr>
              <w:t>510 A.2d 533</w:t>
            </w:r>
            <w:r>
              <w:rPr>
                <w:rFonts w:ascii="Arial" w:hAnsi="Arial"/>
                <w:color w:val="696969"/>
                <w:sz w:val="18"/>
              </w:rPr>
              <w:t xml:space="preserve"> </w:t>
            </w:r>
            <w:r>
              <w:rPr>
                <w:rFonts w:ascii="Arial" w:hAnsi="Arial"/>
                <w:color w:val="696969"/>
                <w:sz w:val="18"/>
              </w:rPr>
              <w:t>17 Envtl. L. Rep. 20,101</w:t>
            </w:r>
          </w:p>
          <w:bookmarkEnd w:id="418"/>
          <w:bookmarkStart w:id="419" w:name="co_searchResults_summary_2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Appeal was taken by the commissioner of marine resources from a judgment of the Superior Court, Knox County, vacating a series of aquaculture leases granted to corporate lessees. The Supreme Judicial Court, Roberts, J., held that: (1) proposed aquaculture project for which leases of submerged lands were sought required commissioner...</w:t>
            </w:r>
          </w:p>
          <w:bookmarkEnd w:id="41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Appeal was taken by the commissioner of marine resources from a judgment of the Superior Court, Knox County, vacating a series of aquaculture leases granted to corporate lessees. The Supreme Judicial Court, Roberts, J., held that: (1) proposed aquaculture project for which leases of submerged lands were sought required commissioner to consider whether project would conflict with shoreline zoning or would unreasonably interfere with ingress or egress of any reparian owners, navigation, fishing or other uses of area, and (2) neither requirements set forth in statute nor so-called </w:t>
            </w:r>
            <w:bookmarkStart w:id="420" w:name="co_term_243"/>
            <w:r>
              <w:rPr>
                <w:rFonts w:ascii="Arial" w:hAnsi="Arial"/>
                <w:color w:val="000000"/>
                <w:sz w:val="20"/>
              </w:rPr>
              <w:t>public</w:t>
            </w:r>
            <w:bookmarkEnd w:id="420"/>
            <w:r>
              <w:rPr>
                <w:rFonts w:ascii="Arial" w:hAnsi="Arial"/>
                <w:color w:val="000000"/>
                <w:sz w:val="20"/>
              </w:rPr>
              <w:t>-</w:t>
            </w:r>
            <w:bookmarkStart w:id="421" w:name="co_term_244"/>
            <w:r>
              <w:rPr>
                <w:rFonts w:ascii="Arial" w:hAnsi="Arial"/>
                <w:color w:val="000000"/>
                <w:sz w:val="20"/>
              </w:rPr>
              <w:t>trust</w:t>
            </w:r>
            <w:bookmarkEnd w:id="421"/>
            <w:r>
              <w:rPr>
                <w:rFonts w:ascii="Arial" w:hAnsi="Arial"/>
                <w:color w:val="000000"/>
                <w:sz w:val="20"/>
              </w:rPr>
              <w:t xml:space="preserve"> </w:t>
            </w:r>
            <w:bookmarkStart w:id="422" w:name="co_term_245"/>
            <w:r>
              <w:rPr>
                <w:rFonts w:ascii="Arial" w:hAnsi="Arial"/>
                <w:color w:val="000000"/>
                <w:sz w:val="20"/>
              </w:rPr>
              <w:t>doctrine</w:t>
            </w:r>
            <w:bookmarkEnd w:id="422"/>
            <w:r>
              <w:rPr>
                <w:rFonts w:ascii="Arial" w:hAnsi="Arial"/>
                <w:color w:val="000000"/>
                <w:sz w:val="20"/>
              </w:rPr>
              <w:t xml:space="preserve"> required commissioner to additionally consider effect of proposed project on adjacent property values.</w:t>
            </w:r>
          </w:p>
          <w:p>
            <w:pPr>
              <w:spacing w:before="0" w:after="0" w:line="225" w:lineRule="atLeast"/>
            </w:pPr>
            <w:r>
              <w:rPr>
                <w:rFonts w:ascii="Arial" w:hAnsi="Arial"/>
                <w:color w:val="000000"/>
                <w:sz w:val="20"/>
              </w:rPr>
              <w:t>Judgment vacated, and remanded with direction.</w:t>
            </w:r>
          </w:p>
          <w:p>
            <w:pPr>
              <w:spacing w:before="0" w:after="0" w:line="225" w:lineRule="atLeast"/>
            </w:pPr>
            <w:bookmarkStart w:id="423" w:name="co_document_metaInfo_I899075b534d311d9a"/>
            <w:bookmarkEnd w:id="423"/>
            <w:bookmarkStart w:id="424" w:name="co_documentContentCacheKey26"/>
            <w:bookmarkEnd w:id="424"/>
          </w:p>
          <w:bookmarkStart w:id="425" w:name="co_snippet_29_1"/>
          <w:p>
            <w:pPr>
              <w:spacing w:before="100" w:after="0" w:line="225" w:lineRule="atLeast"/>
            </w:pPr>
            <w:hyperlink r:id="r181">
              <w:bookmarkStart w:id="426" w:name="cobalt_result_case_snippet_29_1"/>
              <w:r>
                <w:rPr>
                  <w:rFonts w:ascii="Arial" w:hAnsi="Arial"/>
                  <w:color w:val="000000"/>
                  <w:sz w:val="20"/>
                </w:rPr>
                <w:t xml:space="preserve">...2) neither requirements set forth in statute nor so-called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required commissioner to additionally consider effect of proposed project on...</w:t>
              </w:r>
              <w:bookmarkEnd w:id="426"/>
            </w:hyperlink>
          </w:p>
          <w:bookmarkEnd w:id="425"/>
          <w:bookmarkStart w:id="427" w:name="co_snippet_29_2"/>
          <w:p>
            <w:pPr>
              <w:spacing w:before="100" w:after="0" w:line="225" w:lineRule="atLeast"/>
            </w:pPr>
            <w:hyperlink r:id="r182">
              <w:bookmarkStart w:id="428" w:name="cobalt_result_case_snippet_29_2"/>
              <w:r>
                <w:rPr>
                  <w:rFonts w:ascii="Arial" w:hAnsi="Arial"/>
                  <w:color w:val="000000"/>
                  <w:sz w:val="20"/>
                </w:rPr>
                <w:t xml:space="preserve">...Coastal areas, bays, and shorelines. (Formerly 199k25.5(4) Health and Environment)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cannot be read as compelling the commissioner of marine resources...</w:t>
              </w:r>
              <w:bookmarkEnd w:id="428"/>
            </w:hyperlink>
          </w:p>
          <w:bookmarkEnd w:id="427"/>
          <w:bookmarkStart w:id="429" w:name="co_snippet_29_3"/>
          <w:p>
            <w:pPr>
              <w:spacing w:before="100" w:after="0" w:line="225" w:lineRule="atLeast"/>
            </w:pPr>
            <w:hyperlink r:id="r183">
              <w:bookmarkStart w:id="430" w:name="cobalt_result_case_snippet_29_3"/>
              <w:r>
                <w:rPr>
                  <w:rFonts w:ascii="Arial" w:hAnsi="Arial"/>
                  <w:color w:val="000000"/>
                  <w:sz w:val="20"/>
                </w:rPr>
                <w:t xml:space="preserve">...property value diminution, Harding argues alternatively that the so-called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compels consideration of this factor by implication. We also disagree...</w:t>
              </w:r>
              <w:bookmarkEnd w:id="430"/>
            </w:hyperlink>
          </w:p>
          <w:bookmarkEnd w:id="429"/>
        </w:tc>
      </w:tr>
      <w:bookmarkEnd w:id="415"/>
      <w:bookmarkStart w:id="431" w:name="cobalt_search_results_case3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30.</w:t>
            </w:r>
            <w:r>
              <w:rPr>
                <w:rFonts w:ascii="Arial" w:hAnsi="Arial"/>
                <w:b/>
                <w:color w:val="000000"/>
                <w:sz w:val="24"/>
              </w:rPr>
              <w:t xml:space="preserve"> </w:t>
            </w:r>
            <w:hyperlink r:id="r184">
              <w:bookmarkStart w:id="432" w:name="cobalt_result_case_title30"/>
              <w:r>
                <w:rPr>
                  <w:rFonts w:ascii="Arial" w:hAnsi="Arial"/>
                  <w:b/>
                  <w:color w:val="000000"/>
                  <w:sz w:val="24"/>
                </w:rPr>
                <w:t xml:space="preserve">DeWolf v. Apovian </w:t>
              </w:r>
              <w:bookmarkEnd w:id="432"/>
            </w:hyperlink>
          </w:p>
          <w:bookmarkStart w:id="433" w:name="co_searchResults_citation_30"/>
          <w:p>
            <w:pPr>
              <w:spacing w:before="0" w:after="0" w:line="220" w:lineRule="atLeast"/>
            </w:pPr>
            <w:r>
              <w:rPr>
                <w:rFonts w:ascii="Arial" w:hAnsi="Arial"/>
                <w:color w:val="696969"/>
                <w:sz w:val="18"/>
              </w:rPr>
              <w:t>Massachusetts Land Court., Department of Trial Court, Plymouth County.</w:t>
            </w:r>
            <w:r>
              <w:rPr>
                <w:rFonts w:ascii="Arial" w:hAnsi="Arial"/>
                <w:color w:val="696969"/>
                <w:sz w:val="18"/>
              </w:rPr>
              <w:t xml:space="preserve"> </w:t>
            </w:r>
            <w:r>
              <w:rPr>
                <w:rFonts w:ascii="Arial" w:hAnsi="Arial"/>
                <w:color w:val="696969"/>
                <w:sz w:val="18"/>
              </w:rPr>
              <w:t>August 02, 2012</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2012 WL 3139702</w:t>
            </w:r>
          </w:p>
          <w:bookmarkEnd w:id="433"/>
          <w:bookmarkStart w:id="434" w:name="co_searchResults_summary_3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action derives from a dispute between Mattapoisett neighbors over the seasonal use of a stone jetty located on Buzzards Bay. Portions of the jetty are located on both neighbors' properties and on the Commonwealth's tidelands, as well. See (Exhibit A). Certain relevant procedural events will be briefly reviewed in order to clarify the issues...</w:t>
            </w:r>
          </w:p>
          <w:bookmarkEnd w:id="434"/>
          <w:bookmarkStart w:id="435" w:name="co_snippet_30_1"/>
          <w:p>
            <w:pPr>
              <w:spacing w:before="100" w:after="0" w:line="225" w:lineRule="atLeast"/>
            </w:pPr>
            <w:hyperlink r:id="r185">
              <w:bookmarkStart w:id="436" w:name="cobalt_result_case_snippet_30_1"/>
              <w:r>
                <w:rPr>
                  <w:rFonts w:ascii="Arial" w:hAnsi="Arial"/>
                  <w:color w:val="000000"/>
                  <w:sz w:val="20"/>
                </w:rPr>
                <w:t xml:space="preserve">...consider multiple issues that include registered land ( G.L.c.185) ,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the Waterways Act ( G.L.c.91) Each issue will be...</w:t>
              </w:r>
              <w:bookmarkEnd w:id="436"/>
            </w:hyperlink>
          </w:p>
          <w:bookmarkEnd w:id="435"/>
          <w:bookmarkStart w:id="437" w:name="co_snippet_30_2"/>
          <w:p>
            <w:pPr>
              <w:spacing w:before="100" w:after="0" w:line="225" w:lineRule="atLeast"/>
            </w:pPr>
            <w:hyperlink r:id="r186">
              <w:bookmarkStart w:id="438" w:name="cobalt_result_case_snippet_30_2"/>
              <w:r>
                <w:rPr>
                  <w:rFonts w:ascii="Arial" w:hAnsi="Arial"/>
                  <w:color w:val="000000"/>
                  <w:sz w:val="20"/>
                </w:rPr>
                <w:t xml:space="preserve">...valid against subsequent purchasers or encumbrances of record.” Both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Waterway Act fall within this category. Arno v. Commonwealth, 457 Mass. 434, 459 (2010)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shores of the sea have been recognized as a...</w:t>
              </w:r>
              <w:bookmarkEnd w:id="438"/>
            </w:hyperlink>
          </w:p>
          <w:bookmarkEnd w:id="437"/>
          <w:bookmarkStart w:id="439" w:name="co_snippet_30_3"/>
          <w:p>
            <w:pPr>
              <w:spacing w:before="100" w:after="0" w:line="225" w:lineRule="atLeast"/>
            </w:pPr>
            <w:hyperlink r:id="r187">
              <w:bookmarkStart w:id="440" w:name="cobalt_result_case_snippet_30_3"/>
              <w:r>
                <w:rPr>
                  <w:rFonts w:ascii="Arial" w:hAnsi="Arial"/>
                  <w:color w:val="000000"/>
                  <w:sz w:val="20"/>
                </w:rPr>
                <w:t xml:space="preserve">...statute. Plaintiff's Ownership of the Jetty is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Waterways Act Regulations The plaintiff contends that as...</w:t>
              </w:r>
              <w:bookmarkEnd w:id="440"/>
            </w:hyperlink>
          </w:p>
          <w:bookmarkEnd w:id="439"/>
        </w:tc>
      </w:tr>
      <w:bookmarkEnd w:id="431"/>
      <w:bookmarkStart w:id="441" w:name="cobalt_search_results_case3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31.</w:t>
            </w:r>
            <w:r>
              <w:rPr>
                <w:rFonts w:ascii="Arial" w:hAnsi="Arial"/>
                <w:b/>
                <w:color w:val="000000"/>
                <w:sz w:val="24"/>
              </w:rPr>
              <w:t xml:space="preserve"> </w:t>
            </w:r>
            <w:hyperlink r:id="r188">
              <w:bookmarkStart w:id="442" w:name="cobalt_result_case_title31"/>
              <w:r>
                <w:rPr>
                  <w:rFonts w:ascii="Arial" w:hAnsi="Arial"/>
                  <w:b/>
                  <w:color w:val="000000"/>
                  <w:sz w:val="24"/>
                </w:rPr>
                <w:t xml:space="preserve">Conservation Law Foundation, Inc. v. State, Dept. of Environmental Protection </w:t>
              </w:r>
              <w:bookmarkEnd w:id="442"/>
            </w:hyperlink>
          </w:p>
          <w:bookmarkStart w:id="443" w:name="co_searchResults_citation_31"/>
          <w:p>
            <w:pPr>
              <w:spacing w:before="0" w:after="0" w:line="220" w:lineRule="atLeast"/>
            </w:pPr>
            <w:r>
              <w:rPr>
                <w:rFonts w:ascii="Arial" w:hAnsi="Arial"/>
                <w:color w:val="696969"/>
                <w:sz w:val="18"/>
              </w:rPr>
              <w:t>Superior Court of Maine.</w:t>
            </w:r>
            <w:r>
              <w:rPr>
                <w:rFonts w:ascii="Arial" w:hAnsi="Arial"/>
                <w:color w:val="696969"/>
                <w:sz w:val="18"/>
              </w:rPr>
              <w:t xml:space="preserve"> </w:t>
            </w:r>
            <w:r>
              <w:rPr>
                <w:rFonts w:ascii="Arial" w:hAnsi="Arial"/>
                <w:color w:val="696969"/>
                <w:sz w:val="18"/>
              </w:rPr>
              <w:t>August 04, 2000</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2000 WL 33675692</w:t>
            </w:r>
          </w:p>
          <w:bookmarkEnd w:id="443"/>
          <w:p>
            <w:pPr>
              <w:pBdr>
                <w:top w:val="none" w:space="3"/>
              </w:pBdr>
              <w:spacing w:before="0" w:after="0" w:line="225" w:lineRule="atLeast"/>
            </w:pPr>
            <w:r>
              <w:rPr>
                <w:rFonts w:ascii="Arial" w:hAnsi="Arial"/>
                <w:color w:val="000000"/>
                <w:sz w:val="20"/>
              </w:rPr>
              <w:drawing>
                <wp:inline>
                  <wp:extent cx="190500" cy="85725"/>
                  <wp:docPr id="41" name="Picture 1"/>
                  <a:graphic>
                    <a:graphicData uri="http://schemas.openxmlformats.org/drawingml/2006/picture">
                      <p:pic>
                        <p:nvPicPr>
                          <p:cNvPr id="42" name="Picture 1"/>
                          <p:cNvPicPr/>
                        </p:nvPicPr>
                        <p:blipFill>
                          <a:blip r:embed="r345"/>
                          <a:srcRect/>
                          <a:stretch>
                            <a:fillRect/>
                          </a:stretch>
                        </p:blipFill>
                        <p:spPr>
                          <a:xfrm>
                            <a:off x="0" y="0"/>
                            <a:ext cx="190500" cy="85725"/>
                          </a:xfrm>
                          <a:prstGeom prst="rect"/>
                        </p:spPr>
                      </p:pic>
                    </a:graphicData>
                  </a:graphic>
                </wp:inline>
              </w:drawing>
            </w:r>
          </w:p>
          <w:bookmarkStart w:id="444" w:name="co_searchResults_summary_3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In this matter, the Conservation Law Foundation (CLF) and Charles and Constance Gagnebin (Gagnebins) challenge the issuance of a permit to construct a dock issued by the Department of Environmental Protection (DEP or “the department”) via the permit by rule (PBR) process. The permit was issued to Prock Marine Company (Prock) on behalf of Sailing...</w:t>
            </w:r>
          </w:p>
          <w:bookmarkEnd w:id="444"/>
          <w:bookmarkStart w:id="445" w:name="co_snippet_31_1"/>
          <w:p>
            <w:pPr>
              <w:spacing w:before="100" w:after="0" w:line="225" w:lineRule="atLeast"/>
            </w:pPr>
            <w:hyperlink r:id="r189">
              <w:bookmarkStart w:id="446" w:name="cobalt_result_case_snippet_31_1"/>
              <w:r>
                <w:rPr>
                  <w:rFonts w:ascii="Arial" w:hAnsi="Arial"/>
                  <w:color w:val="000000"/>
                  <w:sz w:val="20"/>
                </w:rPr>
                <w:t xml:space="preserve">...5 M.R.S.A. § 8058 3. PBR 14 violates the State's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As the third prong of their related arguments that PBR...</w:t>
              </w:r>
              <w:bookmarkEnd w:id="446"/>
            </w:hyperlink>
          </w:p>
          <w:bookmarkEnd w:id="445"/>
          <w:bookmarkStart w:id="447" w:name="co_snippet_31_2"/>
          <w:p>
            <w:pPr>
              <w:spacing w:before="100" w:after="0" w:line="225" w:lineRule="atLeast"/>
            </w:pPr>
            <w:hyperlink r:id="r190">
              <w:bookmarkStart w:id="448" w:name="cobalt_result_case_snippet_31_2"/>
              <w:r>
                <w:rPr>
                  <w:rFonts w:ascii="Arial" w:hAnsi="Arial"/>
                  <w:color w:val="000000"/>
                  <w:sz w:val="20"/>
                </w:rPr>
                <w:t xml:space="preserve">...to law, the petitioners contend that it also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the concept that Maine's tidal lands and resources are...</w:t>
              </w:r>
              <w:bookmarkEnd w:id="448"/>
            </w:hyperlink>
          </w:p>
          <w:bookmarkEnd w:id="447"/>
          <w:bookmarkStart w:id="449" w:name="co_snippet_31_3"/>
          <w:p>
            <w:pPr>
              <w:spacing w:before="100" w:after="0" w:line="225" w:lineRule="atLeast"/>
            </w:pPr>
            <w:hyperlink r:id="r191">
              <w:bookmarkStart w:id="450" w:name="cobalt_result_case_snippet_31_3"/>
              <w:r>
                <w:rPr>
                  <w:rFonts w:ascii="Arial" w:hAnsi="Arial"/>
                  <w:color w:val="000000"/>
                  <w:sz w:val="20"/>
                </w:rPr>
                <w:t xml:space="preserve">...intertidal area and the construction of docks there via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release of such public rights by regulation to build...</w:t>
              </w:r>
              <w:bookmarkEnd w:id="450"/>
            </w:hyperlink>
          </w:p>
          <w:bookmarkEnd w:id="449"/>
        </w:tc>
      </w:tr>
      <w:bookmarkEnd w:id="441"/>
      <w:bookmarkStart w:id="451" w:name="cobalt_search_results_case3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32.</w:t>
            </w:r>
            <w:r>
              <w:rPr>
                <w:rFonts w:ascii="Arial" w:hAnsi="Arial"/>
                <w:b/>
                <w:color w:val="000000"/>
                <w:sz w:val="24"/>
              </w:rPr>
              <w:t xml:space="preserve"> </w:t>
            </w:r>
            <w:hyperlink r:id="r192">
              <w:bookmarkStart w:id="452" w:name="cobalt_result_case_title32"/>
              <w:r>
                <w:rPr>
                  <w:rFonts w:ascii="Arial" w:hAnsi="Arial"/>
                  <w:b/>
                  <w:color w:val="000000"/>
                  <w:sz w:val="24"/>
                </w:rPr>
                <w:t xml:space="preserve">Armstrong v. Theoharides </w:t>
              </w:r>
              <w:bookmarkEnd w:id="452"/>
            </w:hyperlink>
          </w:p>
          <w:bookmarkStart w:id="453" w:name="co_searchResults_citation_32"/>
          <w:p>
            <w:pPr>
              <w:spacing w:before="0" w:after="0" w:line="220" w:lineRule="atLeast"/>
            </w:pPr>
            <w:r>
              <w:rPr>
                <w:rFonts w:ascii="Arial" w:hAnsi="Arial"/>
                <w:color w:val="696969"/>
                <w:sz w:val="18"/>
              </w:rPr>
              <w:t>Superior Court of Massachusetts, Department of the Trial Court, Suffolk County.</w:t>
            </w:r>
            <w:r>
              <w:rPr>
                <w:rFonts w:ascii="Arial" w:hAnsi="Arial"/>
                <w:color w:val="696969"/>
                <w:sz w:val="18"/>
              </w:rPr>
              <w:t xml:space="preserve"> </w:t>
            </w:r>
            <w:r>
              <w:rPr>
                <w:rFonts w:ascii="Arial" w:hAnsi="Arial"/>
                <w:color w:val="696969"/>
                <w:sz w:val="18"/>
              </w:rPr>
              <w:t>April 01, 2021</w:t>
            </w:r>
            <w:r>
              <w:rPr>
                <w:rFonts w:ascii="Arial" w:hAnsi="Arial"/>
                <w:color w:val="696969"/>
                <w:sz w:val="18"/>
              </w:rPr>
              <w:t xml:space="preserve"> </w:t>
            </w:r>
            <w:r>
              <w:rPr>
                <w:rFonts w:ascii="Arial" w:hAnsi="Arial"/>
                <w:color w:val="696969"/>
                <w:sz w:val="18"/>
              </w:rPr>
              <w:t>Not Reported in N.E. Rptr.</w:t>
            </w:r>
            <w:r>
              <w:rPr>
                <w:rFonts w:ascii="Arial" w:hAnsi="Arial"/>
                <w:color w:val="696969"/>
                <w:sz w:val="18"/>
              </w:rPr>
              <w:t xml:space="preserve"> </w:t>
            </w:r>
            <w:r>
              <w:rPr>
                <w:rFonts w:ascii="Arial" w:hAnsi="Arial"/>
                <w:color w:val="696969"/>
                <w:sz w:val="18"/>
              </w:rPr>
              <w:t>2021 WL 1426897</w:t>
            </w:r>
          </w:p>
          <w:bookmarkEnd w:id="453"/>
          <w:bookmarkStart w:id="454" w:name="co_searchResults_summary_3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These two actions involve a dispute over a proposed development on the Boston, Massachusetts waterfront. The plaintiffs in the first action, Armstrong v. Theoharides, Case No. 1884CV02132-BLS1 (the “Armstrong Case”), are members of the Harbor Towers condominium community that is situated on Boston Harbor immediately, adjacent to the...</w:t>
            </w:r>
          </w:p>
          <w:bookmarkEnd w:id="454"/>
          <w:bookmarkStart w:id="455" w:name="co_snippet_32_1"/>
          <w:p>
            <w:pPr>
              <w:spacing w:before="100" w:after="0" w:line="225" w:lineRule="atLeast"/>
            </w:pPr>
            <w:hyperlink r:id="r193">
              <w:bookmarkStart w:id="456" w:name="cobalt_result_case_snippet_32_1"/>
              <w:r>
                <w:rPr>
                  <w:rFonts w:ascii="Arial" w:hAnsi="Arial"/>
                  <w:color w:val="000000"/>
                  <w:sz w:val="20"/>
                </w:rPr>
                <w:t xml:space="preserve">...Siting Bd., 457 Mass. 663, 677 (2010) Alliance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Commonwealth itself “holds tidelands in trust for the use...</w:t>
              </w:r>
              <w:bookmarkEnd w:id="456"/>
            </w:hyperlink>
          </w:p>
          <w:bookmarkEnd w:id="455"/>
        </w:tc>
      </w:tr>
      <w:bookmarkEnd w:id="451"/>
      <w:bookmarkStart w:id="457" w:name="cobalt_search_results_case3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94">
              <w:bookmarkStart w:id="458" w:name="co_search_case_citatorFlagImage_33"/>
              <w:r>
                <w:rPr>
                  <w:rFonts w:ascii="Arial" w:hAnsi="Arial"/>
                  <w:color w:val="000000"/>
                  <w:sz w:val="24"/>
                </w:rPr>
                <w:drawing>
                  <wp:inline>
                    <wp:extent cx="130642" cy="130642"/>
                    <wp:docPr id="43" name="Picture 2"/>
                    <a:graphic>
                      <a:graphicData uri="http://schemas.openxmlformats.org/drawingml/2006/picture">
                        <p:pic>
                          <p:nvPicPr>
                            <p:cNvPr id="44" name="Picture 2"/>
                            <p:cNvPicPr/>
                          </p:nvPicPr>
                          <p:blipFill>
                            <a:blip r:embed="r346"/>
                            <a:srcRect/>
                            <a:stretch>
                              <a:fillRect/>
                            </a:stretch>
                          </p:blipFill>
                          <p:spPr>
                            <a:xfrm>
                              <a:off x="0" y="0"/>
                              <a:ext cx="130642" cy="130642"/>
                            </a:xfrm>
                            <a:prstGeom prst="rect"/>
                          </p:spPr>
                        </p:pic>
                      </a:graphicData>
                    </a:graphic>
                  </wp:inline>
                </w:drawing>
              </w:r>
              <w:bookmarkEnd w:id="45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33.</w:t>
            </w:r>
            <w:r>
              <w:rPr>
                <w:rFonts w:ascii="Arial" w:hAnsi="Arial"/>
                <w:b/>
                <w:color w:val="000000"/>
                <w:sz w:val="24"/>
              </w:rPr>
              <w:t xml:space="preserve"> </w:t>
            </w:r>
            <w:hyperlink r:id="r195">
              <w:bookmarkStart w:id="459" w:name="cobalt_result_case_title33"/>
              <w:r>
                <w:rPr>
                  <w:rFonts w:ascii="Arial" w:hAnsi="Arial"/>
                  <w:b/>
                  <w:color w:val="000000"/>
                  <w:sz w:val="24"/>
                </w:rPr>
                <w:t xml:space="preserve">Opinion of the Justices to Senate </w:t>
              </w:r>
              <w:bookmarkEnd w:id="459"/>
            </w:hyperlink>
          </w:p>
          <w:bookmarkStart w:id="460" w:name="co_searchResults_citation_33"/>
          <w:p>
            <w:pPr>
              <w:spacing w:before="0" w:after="0" w:line="220" w:lineRule="atLeast"/>
            </w:pPr>
            <w:r>
              <w:rPr>
                <w:rFonts w:ascii="Arial" w:hAnsi="Arial"/>
                <w:color w:val="696969"/>
                <w:sz w:val="18"/>
              </w:rPr>
              <w:t>Supreme Judicial Court of Massachusetts.</w:t>
            </w:r>
            <w:r>
              <w:rPr>
                <w:rFonts w:ascii="Arial" w:hAnsi="Arial"/>
                <w:color w:val="696969"/>
                <w:sz w:val="18"/>
              </w:rPr>
              <w:t xml:space="preserve"> </w:t>
            </w:r>
            <w:r>
              <w:rPr>
                <w:rFonts w:ascii="Arial" w:hAnsi="Arial"/>
                <w:color w:val="696969"/>
                <w:sz w:val="18"/>
              </w:rPr>
              <w:t>June 18, 1981</w:t>
            </w:r>
            <w:r>
              <w:rPr>
                <w:rFonts w:ascii="Arial" w:hAnsi="Arial"/>
                <w:color w:val="696969"/>
                <w:sz w:val="18"/>
              </w:rPr>
              <w:t xml:space="preserve"> </w:t>
            </w:r>
            <w:r>
              <w:rPr>
                <w:rFonts w:ascii="Arial" w:hAnsi="Arial"/>
                <w:color w:val="696969"/>
                <w:sz w:val="18"/>
              </w:rPr>
              <w:t>383 Mass. 895</w:t>
            </w:r>
            <w:r>
              <w:rPr>
                <w:rFonts w:ascii="Arial" w:hAnsi="Arial"/>
                <w:color w:val="696969"/>
                <w:sz w:val="18"/>
              </w:rPr>
              <w:t xml:space="preserve"> </w:t>
            </w:r>
            <w:r>
              <w:rPr>
                <w:rFonts w:ascii="Arial" w:hAnsi="Arial"/>
                <w:color w:val="696969"/>
                <w:sz w:val="18"/>
              </w:rPr>
              <w:t>424 N.E.2d 1092</w:t>
            </w:r>
          </w:p>
          <w:bookmarkEnd w:id="460"/>
          <w:bookmarkStart w:id="461" w:name="co_searchResults_summary_3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Questions were propounded by the Senate to the Justices of the Supreme Judicial Court relating to proposed legislation relative to title to tidelands lying within city of Boston and bordering on or near waters of the Commonwealth. The Justices of the Supreme Judicial Court made answer, inter alia, that: (1) request for opinion regarding effect or...</w:t>
            </w:r>
          </w:p>
          <w:bookmarkEnd w:id="46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Questions were propounded by the Senate to the Justices of the Supreme Judicial Court relating to proposed legislation relative to title to tidelands lying within city of Boston and bordering on or near waters of the Commonwealth. The Justices of the Supreme Judicial Court made answer, inter alia, that: (1) request for opinion regarding effect or construction of statute was not case within constitutional duty of the Supreme Judicial Court to render opinion; (2) classifications made by line specified in proposed legislation and limitation to tidelands in city were not on their face arbitrary or irrational; (3) proposed act, if enacted into law, would not exceed powers of the general court; (4) two-thirds vote of the general court would be required as to relinquishment of any land or easement affected by proposed act; and (5) section of proposed legislation authorizing secretary of executive office of environmental affairs to release and extinguish vestigial rights of Commonwealth in tidelands was not unlawful delegation of legislature's responsibility.</w:t>
            </w:r>
          </w:p>
          <w:p>
            <w:pPr>
              <w:spacing w:before="0" w:after="0" w:line="225" w:lineRule="atLeast"/>
            </w:pPr>
            <w:r>
              <w:rPr>
                <w:rFonts w:ascii="Arial" w:hAnsi="Arial"/>
                <w:color w:val="000000"/>
                <w:sz w:val="20"/>
              </w:rPr>
              <w:t>Questions answered.</w:t>
            </w:r>
          </w:p>
          <w:p>
            <w:pPr>
              <w:spacing w:before="0" w:after="0" w:line="225" w:lineRule="atLeast"/>
            </w:pPr>
            <w:bookmarkStart w:id="462" w:name="co_document_metaInfo_Ia038eb61d38b11d99"/>
            <w:bookmarkEnd w:id="462"/>
            <w:bookmarkStart w:id="463" w:name="co_documentContentCacheKey27"/>
            <w:bookmarkEnd w:id="463"/>
          </w:p>
          <w:bookmarkStart w:id="464" w:name="co_snippet_33_1"/>
          <w:p>
            <w:pPr>
              <w:spacing w:before="100" w:after="0" w:line="225" w:lineRule="atLeast"/>
            </w:pPr>
            <w:hyperlink r:id="r196">
              <w:bookmarkStart w:id="465" w:name="cobalt_result_case_snippet_33_1"/>
              <w:r>
                <w:rPr>
                  <w:rFonts w:ascii="Arial" w:hAnsi="Arial"/>
                  <w:color w:val="000000"/>
                  <w:sz w:val="20"/>
                </w:rPr>
                <w:t xml:space="preserve">...Waters, 3 Nat. Resources Law 491, 499 (1970) ; Sax,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Natural Resource Law: Effective Judicial Intervention, 68 Mich.L.Rev. 473...</w:t>
              </w:r>
              <w:bookmarkEnd w:id="465"/>
            </w:hyperlink>
          </w:p>
          <w:bookmarkEnd w:id="464"/>
          <w:bookmarkStart w:id="466" w:name="co_snippet_33_2"/>
          <w:p>
            <w:pPr>
              <w:spacing w:before="100" w:after="0" w:line="225" w:lineRule="atLeast"/>
            </w:pPr>
            <w:hyperlink r:id="r197">
              <w:bookmarkStart w:id="467" w:name="cobalt_result_case_snippet_33_2"/>
              <w:r>
                <w:rPr>
                  <w:rFonts w:ascii="Arial" w:hAnsi="Arial"/>
                  <w:color w:val="000000"/>
                  <w:sz w:val="20"/>
                </w:rPr>
                <w:t xml:space="preserve">...at 421, 215 N.E.2d 114. See generally Sax,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National Resource Law: Effective Judicial Intervention, 68 Mich.L.Rev. 471...</w:t>
              </w:r>
              <w:bookmarkEnd w:id="467"/>
            </w:hyperlink>
          </w:p>
          <w:bookmarkEnd w:id="466"/>
        </w:tc>
      </w:tr>
      <w:bookmarkEnd w:id="457"/>
      <w:bookmarkStart w:id="468" w:name="cobalt_search_results_case3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34.</w:t>
            </w:r>
            <w:r>
              <w:rPr>
                <w:rFonts w:ascii="Arial" w:hAnsi="Arial"/>
                <w:b/>
                <w:color w:val="000000"/>
                <w:sz w:val="24"/>
              </w:rPr>
              <w:t xml:space="preserve"> </w:t>
            </w:r>
            <w:hyperlink r:id="r198">
              <w:bookmarkStart w:id="469" w:name="cobalt_result_case_title34"/>
              <w:r>
                <w:rPr>
                  <w:rFonts w:ascii="Arial" w:hAnsi="Arial"/>
                  <w:b/>
                  <w:color w:val="000000"/>
                  <w:sz w:val="24"/>
                </w:rPr>
                <w:t xml:space="preserve">Canadian Nat. Ry. v. Sprague </w:t>
              </w:r>
              <w:bookmarkEnd w:id="469"/>
            </w:hyperlink>
          </w:p>
          <w:bookmarkStart w:id="470" w:name="co_searchResults_citation_34"/>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June 30, 1992</w:t>
            </w:r>
            <w:r>
              <w:rPr>
                <w:rFonts w:ascii="Arial" w:hAnsi="Arial"/>
                <w:color w:val="696969"/>
                <w:sz w:val="18"/>
              </w:rPr>
              <w:t xml:space="preserve"> </w:t>
            </w:r>
            <w:r>
              <w:rPr>
                <w:rFonts w:ascii="Arial" w:hAnsi="Arial"/>
                <w:color w:val="696969"/>
                <w:sz w:val="18"/>
              </w:rPr>
              <w:t>609 A.2d 1175</w:t>
            </w:r>
            <w:r>
              <w:rPr>
                <w:rFonts w:ascii="Arial" w:hAnsi="Arial"/>
                <w:color w:val="696969"/>
                <w:sz w:val="18"/>
              </w:rPr>
              <w:t xml:space="preserve"> </w:t>
            </w:r>
            <w:r>
              <w:rPr>
                <w:rFonts w:ascii="Arial" w:hAnsi="Arial"/>
                <w:color w:val="696969"/>
                <w:sz w:val="18"/>
              </w:rPr>
              <w:t>1992 WL 158271</w:t>
            </w:r>
          </w:p>
          <w:bookmarkEnd w:id="470"/>
          <w:bookmarkStart w:id="471" w:name="co_searchResults_summary_3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Railroad brought action against landowner for trespass. The Superior Court, Cumberland County, Alexander, J., entered judgment adopting referee's report finding that landowner had trespassed. Landowner appealed. The Supreme Judicial Court, Collins, J., held that: (1) trial court properly refused to entertain arguments that...</w:t>
            </w:r>
          </w:p>
          <w:bookmarkEnd w:id="47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Railroad brought action against landowner for trespass. The Superior Court, Cumberland County, </w:t>
            </w:r>
            <w:hyperlink r:id="r199">
              <w:bookmarkStart w:id="472" w:name="co_link_I038ce151a02111eabea3f0dc9fb695"/>
              <w:r>
                <w:rPr>
                  <w:rFonts w:ascii="Arial" w:hAnsi="Arial"/>
                  <w:color w:val="000000"/>
                  <w:sz w:val="20"/>
                </w:rPr>
                <w:t>Alexander</w:t>
              </w:r>
              <w:bookmarkEnd w:id="472"/>
            </w:hyperlink>
            <w:r>
              <w:rPr>
                <w:rFonts w:ascii="Arial" w:hAnsi="Arial"/>
                <w:color w:val="000000"/>
                <w:sz w:val="20"/>
              </w:rPr>
              <w:t xml:space="preserve">, J., entered judgment adopting referee's report finding that landowner had trespassed. Landowner appealed. The Supreme Judicial Court, </w:t>
            </w:r>
            <w:hyperlink r:id="r200">
              <w:bookmarkStart w:id="473" w:name="co_link_I038ce153a02111eabea3f0dc9fb695"/>
              <w:r>
                <w:rPr>
                  <w:rFonts w:ascii="Arial" w:hAnsi="Arial"/>
                  <w:color w:val="000000"/>
                  <w:sz w:val="20"/>
                </w:rPr>
                <w:t>Collins</w:t>
              </w:r>
              <w:bookmarkEnd w:id="473"/>
            </w:hyperlink>
            <w:r>
              <w:rPr>
                <w:rFonts w:ascii="Arial" w:hAnsi="Arial"/>
                <w:color w:val="000000"/>
                <w:sz w:val="20"/>
              </w:rPr>
              <w:t>, J., held that: (1) trial court properly refused to entertain arguments that landowner failed to make before referee; (2) state did not have to be joined as party; (3) record supported conclusion that landowner's predecessor evinced requisite clear intent to abandon easement when it quitclaimed to state all its rights, title and interest in easement; and (4) landowner was not riparian owner and, thus, had no common law right of access to ocean, as would allegedly not have been affected by doctrines of extinguishment or abandonment.</w:t>
            </w:r>
          </w:p>
          <w:p>
            <w:pPr>
              <w:spacing w:before="0" w:after="0" w:line="225" w:lineRule="atLeast"/>
            </w:pPr>
            <w:r>
              <w:rPr>
                <w:rFonts w:ascii="Arial" w:hAnsi="Arial"/>
                <w:color w:val="000000"/>
                <w:sz w:val="20"/>
              </w:rPr>
              <w:t>Affirmed.</w:t>
            </w:r>
          </w:p>
          <w:p>
            <w:pPr>
              <w:spacing w:before="0" w:after="0" w:line="225" w:lineRule="atLeast"/>
            </w:pPr>
            <w:bookmarkStart w:id="474" w:name="co_document_metaInfo_I6620704b350911d98"/>
            <w:bookmarkEnd w:id="474"/>
            <w:bookmarkStart w:id="475" w:name="co_documentContentCacheKey28"/>
            <w:bookmarkEnd w:id="475"/>
          </w:p>
          <w:bookmarkStart w:id="476" w:name="co_snippet_34_1"/>
          <w:p>
            <w:pPr>
              <w:spacing w:before="100" w:after="0" w:line="225" w:lineRule="atLeast"/>
            </w:pPr>
            <w:hyperlink r:id="r201">
              <w:bookmarkStart w:id="477" w:name="cobalt_result_case_snippet_34_1"/>
              <w:r>
                <w:rPr>
                  <w:rFonts w:ascii="Arial" w:hAnsi="Arial"/>
                  <w:color w:val="000000"/>
                  <w:sz w:val="20"/>
                </w:rPr>
                <w:t xml:space="preserve">...lands were primarily tidal and above the water line, rendering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irrelevant in railroad's action for trespass. [4] 141 Easements 141I...</w:t>
              </w:r>
              <w:bookmarkEnd w:id="477"/>
            </w:hyperlink>
          </w:p>
          <w:bookmarkEnd w:id="476"/>
          <w:bookmarkStart w:id="478" w:name="co_snippet_34_2"/>
          <w:p>
            <w:pPr>
              <w:spacing w:before="100" w:after="0" w:line="225" w:lineRule="atLeast"/>
            </w:pPr>
            <w:hyperlink r:id="r202">
              <w:bookmarkStart w:id="479" w:name="cobalt_result_case_snippet_34_2"/>
              <w:r>
                <w:rPr>
                  <w:rFonts w:ascii="Arial" w:hAnsi="Arial"/>
                  <w:color w:val="000000"/>
                  <w:sz w:val="20"/>
                </w:rPr>
                <w:t xml:space="preserve">...is that we should consider the possible implications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relevance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this case is dependent on a determination that all...</w:t>
              </w:r>
              <w:bookmarkEnd w:id="479"/>
            </w:hyperlink>
          </w:p>
          <w:bookmarkEnd w:id="478"/>
          <w:bookmarkStart w:id="480" w:name="co_snippet_34_3"/>
          <w:p>
            <w:pPr>
              <w:spacing w:before="100" w:after="0" w:line="225" w:lineRule="atLeast"/>
            </w:pPr>
            <w:hyperlink r:id="r203">
              <w:bookmarkStart w:id="481" w:name="cobalt_result_case_snippet_34_3"/>
              <w:r>
                <w:rPr>
                  <w:rFonts w:ascii="Arial" w:hAnsi="Arial"/>
                  <w:color w:val="000000"/>
                  <w:sz w:val="20"/>
                </w:rPr>
                <w:t xml:space="preserve">...line. Furthermore, Maine quitclaimed all rights arising out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the owners of filled submerged lands, filled prior to...</w:t>
              </w:r>
              <w:bookmarkEnd w:id="481"/>
            </w:hyperlink>
          </w:p>
          <w:bookmarkEnd w:id="480"/>
        </w:tc>
      </w:tr>
      <w:bookmarkEnd w:id="468"/>
      <w:bookmarkStart w:id="482" w:name="cobalt_search_results_case3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04">
              <w:bookmarkStart w:id="483" w:name="co_search_case_citatorFlagImage_35"/>
              <w:r>
                <w:rPr>
                  <w:rFonts w:ascii="Arial" w:hAnsi="Arial"/>
                  <w:color w:val="000000"/>
                  <w:sz w:val="24"/>
                </w:rPr>
                <w:drawing>
                  <wp:inline>
                    <wp:extent cx="130642" cy="130642"/>
                    <wp:docPr id="45" name="Picture 2"/>
                    <a:graphic>
                      <a:graphicData uri="http://schemas.openxmlformats.org/drawingml/2006/picture">
                        <p:pic>
                          <p:nvPicPr>
                            <p:cNvPr id="46" name="Picture 2"/>
                            <p:cNvPicPr/>
                          </p:nvPicPr>
                          <p:blipFill>
                            <a:blip r:embed="r346"/>
                            <a:srcRect/>
                            <a:stretch>
                              <a:fillRect/>
                            </a:stretch>
                          </p:blipFill>
                          <p:spPr>
                            <a:xfrm>
                              <a:off x="0" y="0"/>
                              <a:ext cx="130642" cy="130642"/>
                            </a:xfrm>
                            <a:prstGeom prst="rect"/>
                          </p:spPr>
                        </p:pic>
                      </a:graphicData>
                    </a:graphic>
                  </wp:inline>
                </w:drawing>
              </w:r>
              <w:bookmarkEnd w:id="48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35.</w:t>
            </w:r>
            <w:r>
              <w:rPr>
                <w:rFonts w:ascii="Arial" w:hAnsi="Arial"/>
                <w:b/>
                <w:color w:val="000000"/>
                <w:sz w:val="24"/>
              </w:rPr>
              <w:t xml:space="preserve"> </w:t>
            </w:r>
            <w:hyperlink r:id="r205">
              <w:bookmarkStart w:id="484" w:name="cobalt_result_case_title35"/>
              <w:r>
                <w:rPr>
                  <w:rFonts w:ascii="Arial" w:hAnsi="Arial"/>
                  <w:b/>
                  <w:color w:val="000000"/>
                  <w:sz w:val="24"/>
                </w:rPr>
                <w:t xml:space="preserve">People's Counsel for Baltimore County v. Maryland Marine Mfg. Co., Inc. </w:t>
              </w:r>
              <w:bookmarkEnd w:id="484"/>
            </w:hyperlink>
          </w:p>
          <w:bookmarkStart w:id="485" w:name="co_searchResults_citation_35"/>
          <w:p>
            <w:pPr>
              <w:spacing w:before="0" w:after="0" w:line="220" w:lineRule="atLeast"/>
            </w:pPr>
            <w:r>
              <w:rPr>
                <w:rFonts w:ascii="Arial" w:hAnsi="Arial"/>
                <w:color w:val="696969"/>
                <w:sz w:val="18"/>
              </w:rPr>
              <w:t>Court of Appeals of Maryland.</w:t>
            </w:r>
            <w:r>
              <w:rPr>
                <w:rFonts w:ascii="Arial" w:hAnsi="Arial"/>
                <w:color w:val="696969"/>
                <w:sz w:val="18"/>
              </w:rPr>
              <w:t xml:space="preserve"> </w:t>
            </w:r>
            <w:r>
              <w:rPr>
                <w:rFonts w:ascii="Arial" w:hAnsi="Arial"/>
                <w:color w:val="696969"/>
                <w:sz w:val="18"/>
              </w:rPr>
              <w:t>July 06, 1989</w:t>
            </w:r>
            <w:r>
              <w:rPr>
                <w:rFonts w:ascii="Arial" w:hAnsi="Arial"/>
                <w:color w:val="696969"/>
                <w:sz w:val="18"/>
              </w:rPr>
              <w:t xml:space="preserve"> </w:t>
            </w:r>
            <w:r>
              <w:rPr>
                <w:rFonts w:ascii="Arial" w:hAnsi="Arial"/>
                <w:color w:val="696969"/>
                <w:sz w:val="18"/>
              </w:rPr>
              <w:t>316 Md. 491</w:t>
            </w:r>
            <w:r>
              <w:rPr>
                <w:rFonts w:ascii="Arial" w:hAnsi="Arial"/>
                <w:color w:val="696969"/>
                <w:sz w:val="18"/>
              </w:rPr>
              <w:t xml:space="preserve"> </w:t>
            </w:r>
            <w:r>
              <w:rPr>
                <w:rFonts w:ascii="Arial" w:hAnsi="Arial"/>
                <w:color w:val="696969"/>
                <w:sz w:val="18"/>
              </w:rPr>
              <w:t>560 A.2d 32</w:t>
            </w:r>
          </w:p>
          <w:bookmarkEnd w:id="485"/>
          <w:bookmarkStart w:id="486" w:name="co_searchResults_summary_3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Appeal was taken from order of the Circuit Court, Baltimore County, John Grason Turnbull, II, J., upholding zoning decision of county board of appeals. The Court of Appeals, Murphy, C.J., held that county was not empowered to provide initial authorization under its zoning ordinance for construction of proposed restaurant on pier extending...</w:t>
            </w:r>
          </w:p>
          <w:bookmarkEnd w:id="48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Appeal was taken from order of the Circuit Court, Baltimore County, John Grason Turnbull, II, J., upholding zoning decision of county board of appeals. The Court of Appeals, Murphy, C.J., held that county was not empowered to provide initial authorization under its zoning ordinance for construction of proposed restaurant on pier extending from shoreline in front of riparian owner's property.</w:t>
            </w:r>
          </w:p>
          <w:p>
            <w:pPr>
              <w:spacing w:before="0" w:after="0" w:line="225" w:lineRule="atLeast"/>
            </w:pPr>
            <w:r>
              <w:rPr>
                <w:rFonts w:ascii="Arial" w:hAnsi="Arial"/>
                <w:color w:val="000000"/>
                <w:sz w:val="20"/>
              </w:rPr>
              <w:t>Vacated and remanded.</w:t>
            </w:r>
          </w:p>
          <w:p>
            <w:pPr>
              <w:spacing w:before="0" w:after="0" w:line="225" w:lineRule="atLeast"/>
            </w:pPr>
            <w:bookmarkStart w:id="487" w:name="co_document_metaInfo_Ie1f9d68034cc11d98"/>
            <w:bookmarkEnd w:id="487"/>
            <w:bookmarkStart w:id="488" w:name="co_documentContentCacheKey29"/>
            <w:bookmarkEnd w:id="488"/>
          </w:p>
          <w:bookmarkStart w:id="489" w:name="co_snippet_35_1"/>
          <w:p>
            <w:pPr>
              <w:spacing w:before="100" w:after="0" w:line="225" w:lineRule="atLeast"/>
            </w:pPr>
            <w:hyperlink r:id="r206">
              <w:bookmarkStart w:id="490" w:name="cobalt_result_case_snippet_35_1"/>
              <w:r>
                <w:rPr>
                  <w:rFonts w:ascii="Arial" w:hAnsi="Arial"/>
                  <w:color w:val="000000"/>
                  <w:sz w:val="20"/>
                </w:rPr>
                <w:t xml:space="preserve">...276 A.2d 56 (1971) People's Counsel suggests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applies to this case and prohibits the construction of the...</w:t>
              </w:r>
              <w:bookmarkEnd w:id="490"/>
            </w:hyperlink>
          </w:p>
          <w:bookmarkEnd w:id="489"/>
        </w:tc>
      </w:tr>
      <w:bookmarkEnd w:id="482"/>
      <w:bookmarkStart w:id="491" w:name="cobalt_search_results_case3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36.</w:t>
            </w:r>
            <w:r>
              <w:rPr>
                <w:rFonts w:ascii="Arial" w:hAnsi="Arial"/>
                <w:b/>
                <w:color w:val="000000"/>
                <w:sz w:val="24"/>
              </w:rPr>
              <w:t xml:space="preserve"> </w:t>
            </w:r>
            <w:hyperlink r:id="r207">
              <w:bookmarkStart w:id="492" w:name="cobalt_result_case_title36"/>
              <w:r>
                <w:rPr>
                  <w:rFonts w:ascii="Arial" w:hAnsi="Arial"/>
                  <w:b/>
                  <w:color w:val="000000"/>
                  <w:sz w:val="24"/>
                </w:rPr>
                <w:t xml:space="preserve">Britton v. Donnell </w:t>
              </w:r>
              <w:bookmarkEnd w:id="492"/>
            </w:hyperlink>
          </w:p>
          <w:bookmarkStart w:id="493" w:name="co_searchResults_citation_36"/>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February 08, 2011</w:t>
            </w:r>
            <w:r>
              <w:rPr>
                <w:rFonts w:ascii="Arial" w:hAnsi="Arial"/>
                <w:color w:val="696969"/>
                <w:sz w:val="18"/>
              </w:rPr>
              <w:t xml:space="preserve"> </w:t>
            </w:r>
            <w:r>
              <w:rPr>
                <w:rFonts w:ascii="Arial" w:hAnsi="Arial"/>
                <w:color w:val="696969"/>
                <w:sz w:val="18"/>
              </w:rPr>
              <w:t>12 A.3d 39</w:t>
            </w:r>
            <w:r>
              <w:rPr>
                <w:rFonts w:ascii="Arial" w:hAnsi="Arial"/>
                <w:color w:val="696969"/>
                <w:sz w:val="18"/>
              </w:rPr>
              <w:t xml:space="preserve"> </w:t>
            </w:r>
            <w:r>
              <w:rPr>
                <w:rFonts w:ascii="Arial" w:hAnsi="Arial"/>
                <w:color w:val="696969"/>
                <w:sz w:val="18"/>
              </w:rPr>
              <w:t>2011 WL 397023</w:t>
            </w:r>
          </w:p>
          <w:bookmarkEnd w:id="493"/>
          <w:bookmarkStart w:id="494" w:name="co_searchResults_summary_3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Wharf which extended across landowners' frontage caused injury to landowners pursuant to Wharves and Weirs Act.</w:t>
            </w:r>
          </w:p>
          <w:bookmarkEnd w:id="49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Riparian landowners brought action against neighbors and the State Department of Conservation in connection with wharf, requesting review of a submerged land lease issued by the Bureau of Parks &amp; Lands to neighbors and alleging independent claims for nuisance and violation of the Wharves and Weirs Act on grounds that wharf extended into their land. The Superior Court, York County, </w:t>
            </w:r>
            <w:hyperlink r:id="r208">
              <w:bookmarkStart w:id="495" w:name="co_link_I89f016cd8af311ea80afece7991500"/>
              <w:r>
                <w:rPr>
                  <w:rFonts w:ascii="Arial" w:hAnsi="Arial"/>
                  <w:color w:val="000000"/>
                  <w:sz w:val="20"/>
                </w:rPr>
                <w:t>2006 WL 267221,</w:t>
              </w:r>
              <w:bookmarkEnd w:id="495"/>
            </w:hyperlink>
            <w:r>
              <w:rPr>
                <w:rFonts w:ascii="Arial" w:hAnsi="Arial"/>
                <w:color w:val="000000"/>
                <w:sz w:val="20"/>
              </w:rPr>
              <w:t xml:space="preserve"> </w:t>
            </w:r>
            <w:hyperlink r:id="r209">
              <w:bookmarkStart w:id="496" w:name="co_link_I89f016ce8af311ea80afece7991500"/>
              <w:r>
                <w:rPr>
                  <w:rFonts w:ascii="Arial" w:hAnsi="Arial"/>
                  <w:color w:val="000000"/>
                  <w:sz w:val="20"/>
                </w:rPr>
                <w:t>2008 WL 4600371,</w:t>
              </w:r>
              <w:bookmarkEnd w:id="496"/>
            </w:hyperlink>
            <w:r>
              <w:rPr>
                <w:rFonts w:ascii="Arial" w:hAnsi="Arial"/>
                <w:color w:val="000000"/>
                <w:sz w:val="20"/>
              </w:rPr>
              <w:t xml:space="preserve"> </w:t>
            </w:r>
            <w:hyperlink r:id="r210">
              <w:bookmarkStart w:id="497" w:name="co_link_I89f016cf8af311ea80afece7991500"/>
              <w:r>
                <w:rPr>
                  <w:rFonts w:ascii="Arial" w:hAnsi="Arial"/>
                  <w:color w:val="000000"/>
                  <w:sz w:val="20"/>
                </w:rPr>
                <w:t>Brennan</w:t>
              </w:r>
              <w:bookmarkEnd w:id="497"/>
            </w:hyperlink>
            <w:r>
              <w:rPr>
                <w:rFonts w:ascii="Arial" w:hAnsi="Arial"/>
                <w:color w:val="000000"/>
                <w:sz w:val="20"/>
              </w:rPr>
              <w:t xml:space="preserve">, J., dismissed landowners' appeal of the lease, denied neighbors' motion for summary judgment, and, following a bench trial, entered judgment against landowners. Landowners appealed. The Supreme Judicial Court, </w:t>
            </w:r>
            <w:hyperlink r:id="r211">
              <w:bookmarkStart w:id="498" w:name="co_link_I89f016d08af311ea80afece7991500"/>
              <w:r>
                <w:rPr>
                  <w:rFonts w:ascii="Arial" w:hAnsi="Arial"/>
                  <w:color w:val="000000"/>
                  <w:sz w:val="20"/>
                </w:rPr>
                <w:t>974 A.2d 303,</w:t>
              </w:r>
              <w:bookmarkEnd w:id="498"/>
            </w:hyperlink>
            <w:r>
              <w:rPr>
                <w:rFonts w:ascii="Arial" w:hAnsi="Arial"/>
                <w:color w:val="000000"/>
                <w:sz w:val="20"/>
              </w:rPr>
              <w:t xml:space="preserve">affirmed in part, vacated in part, and remanded. On remand, the Superior Court, York County, </w:t>
            </w:r>
            <w:hyperlink r:id="r212">
              <w:bookmarkStart w:id="499" w:name="co_link_I89f016d38af311ea80afece7991500"/>
              <w:r>
                <w:rPr>
                  <w:rFonts w:ascii="Arial" w:hAnsi="Arial"/>
                  <w:color w:val="000000"/>
                  <w:sz w:val="20"/>
                </w:rPr>
                <w:t>Brennan</w:t>
              </w:r>
              <w:bookmarkEnd w:id="499"/>
            </w:hyperlink>
            <w:r>
              <w:rPr>
                <w:rFonts w:ascii="Arial" w:hAnsi="Arial"/>
                <w:color w:val="000000"/>
                <w:sz w:val="20"/>
              </w:rPr>
              <w:t>, J., determined that the wharf did not injure landowners and therefore they had no remedy under statute. Landowners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Judicial Court, </w:t>
            </w:r>
            <w:hyperlink r:id="r213">
              <w:bookmarkStart w:id="500" w:name="co_link_I89f016d58af311ea80afece7991500"/>
              <w:r>
                <w:rPr>
                  <w:rFonts w:ascii="Arial" w:hAnsi="Arial"/>
                  <w:color w:val="000000"/>
                  <w:sz w:val="20"/>
                </w:rPr>
                <w:t>Silver</w:t>
              </w:r>
              <w:bookmarkEnd w:id="500"/>
            </w:hyperlink>
            <w:r>
              <w:rPr>
                <w:rFonts w:ascii="Arial" w:hAnsi="Arial"/>
                <w:color w:val="000000"/>
                <w:sz w:val="20"/>
              </w:rPr>
              <w:t>, J., held that:</w:t>
            </w:r>
          </w:p>
          <w:p>
            <w:pPr>
              <w:spacing w:before="0" w:after="0" w:line="225" w:lineRule="atLeast"/>
            </w:pPr>
            <w:r>
              <w:rPr>
                <w:rFonts w:ascii="Arial" w:hAnsi="Arial"/>
                <w:color w:val="000000"/>
                <w:sz w:val="20"/>
              </w:rPr>
              <w:t>1 wharf injured landowners pursuant to Wharves and Weirs Act;</w:t>
            </w:r>
          </w:p>
          <w:p>
            <w:pPr>
              <w:spacing w:before="0" w:after="0" w:line="225" w:lineRule="atLeast"/>
            </w:pPr>
            <w:r>
              <w:rPr>
                <w:rFonts w:ascii="Arial" w:hAnsi="Arial"/>
                <w:color w:val="000000"/>
                <w:sz w:val="20"/>
              </w:rPr>
              <w:t>2 maintenance of wharf over extended period of time constituted single offense for purposes of damages; and</w:t>
            </w:r>
          </w:p>
          <w:p>
            <w:pPr>
              <w:spacing w:before="0" w:after="0" w:line="225" w:lineRule="atLeast"/>
            </w:pPr>
            <w:r>
              <w:rPr>
                <w:rFonts w:ascii="Arial" w:hAnsi="Arial"/>
                <w:color w:val="000000"/>
                <w:sz w:val="20"/>
              </w:rPr>
              <w:t>3 landowners did not lose right to access frontage through prescription or abandonment.</w:t>
            </w:r>
          </w:p>
          <w:p>
            <w:pPr>
              <w:spacing w:before="0" w:after="0" w:line="225" w:lineRule="atLeast"/>
            </w:pPr>
            <w:r>
              <w:rPr>
                <w:rFonts w:ascii="Arial" w:hAnsi="Arial"/>
                <w:color w:val="000000"/>
                <w:sz w:val="20"/>
              </w:rPr>
              <w:t>Judgment vacated.</w:t>
            </w:r>
          </w:p>
          <w:p>
            <w:pPr>
              <w:spacing w:before="0" w:after="0" w:line="225" w:lineRule="atLeast"/>
            </w:pPr>
            <w:bookmarkStart w:id="501" w:name="co_document_metaInfo_I4d43595833ed11e08"/>
            <w:bookmarkEnd w:id="501"/>
            <w:bookmarkStart w:id="502" w:name="co_documentContentCacheKey30"/>
            <w:bookmarkEnd w:id="502"/>
          </w:p>
          <w:bookmarkStart w:id="503" w:name="co_snippet_36_1"/>
          <w:p>
            <w:pPr>
              <w:spacing w:before="100" w:after="0" w:line="225" w:lineRule="atLeast"/>
            </w:pPr>
            <w:hyperlink r:id="r214">
              <w:bookmarkStart w:id="504" w:name="cobalt_result_case_snippet_36_1"/>
              <w:r>
                <w:rPr>
                  <w:rFonts w:ascii="Arial" w:hAnsi="Arial"/>
                  <w:color w:val="000000"/>
                  <w:sz w:val="20"/>
                </w:rPr>
                <w:t xml:space="preserve">...the State to protect the public's rights,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Britton I, 2009 ME 60, ¶15, 974 A.2d...</w:t>
              </w:r>
              <w:bookmarkEnd w:id="504"/>
            </w:hyperlink>
          </w:p>
          <w:bookmarkEnd w:id="503"/>
        </w:tc>
      </w:tr>
      <w:bookmarkEnd w:id="491"/>
      <w:bookmarkStart w:id="505" w:name="cobalt_search_results_case3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37.</w:t>
            </w:r>
            <w:r>
              <w:rPr>
                <w:rFonts w:ascii="Arial" w:hAnsi="Arial"/>
                <w:b/>
                <w:color w:val="000000"/>
                <w:sz w:val="24"/>
              </w:rPr>
              <w:t xml:space="preserve"> </w:t>
            </w:r>
            <w:hyperlink r:id="r215">
              <w:bookmarkStart w:id="506" w:name="cobalt_result_case_title37"/>
              <w:r>
                <w:rPr>
                  <w:rFonts w:ascii="Arial" w:hAnsi="Arial"/>
                  <w:b/>
                  <w:color w:val="000000"/>
                  <w:sz w:val="24"/>
                </w:rPr>
                <w:t xml:space="preserve">Stone-Ashe v. Department of Environmental Protection </w:t>
              </w:r>
              <w:bookmarkEnd w:id="506"/>
            </w:hyperlink>
          </w:p>
          <w:bookmarkStart w:id="507" w:name="co_searchResults_citation_37"/>
          <w:p>
            <w:pPr>
              <w:spacing w:before="0" w:after="0" w:line="220" w:lineRule="atLeast"/>
            </w:pPr>
            <w:r>
              <w:rPr>
                <w:rFonts w:ascii="Arial" w:hAnsi="Arial"/>
                <w:color w:val="696969"/>
                <w:sz w:val="18"/>
              </w:rPr>
              <w:t>Appeals Court of Massachusetts, Suffolk.</w:t>
            </w:r>
            <w:r>
              <w:rPr>
                <w:rFonts w:ascii="Arial" w:hAnsi="Arial"/>
                <w:color w:val="696969"/>
                <w:sz w:val="18"/>
              </w:rPr>
              <w:t xml:space="preserve"> </w:t>
            </w:r>
            <w:r>
              <w:rPr>
                <w:rFonts w:ascii="Arial" w:hAnsi="Arial"/>
                <w:color w:val="696969"/>
                <w:sz w:val="18"/>
              </w:rPr>
              <w:t>July 16, 2014</w:t>
            </w:r>
            <w:r>
              <w:rPr>
                <w:rFonts w:ascii="Arial" w:hAnsi="Arial"/>
                <w:color w:val="696969"/>
                <w:sz w:val="18"/>
              </w:rPr>
              <w:t xml:space="preserve"> </w:t>
            </w:r>
            <w:r>
              <w:rPr>
                <w:rFonts w:ascii="Arial" w:hAnsi="Arial"/>
                <w:color w:val="696969"/>
                <w:sz w:val="18"/>
              </w:rPr>
              <w:t>86 Mass.App.Ct. 16</w:t>
            </w:r>
            <w:r>
              <w:rPr>
                <w:rFonts w:ascii="Arial" w:hAnsi="Arial"/>
                <w:color w:val="696969"/>
                <w:sz w:val="18"/>
              </w:rPr>
              <w:t xml:space="preserve"> </w:t>
            </w:r>
            <w:r>
              <w:rPr>
                <w:rFonts w:ascii="Arial" w:hAnsi="Arial"/>
                <w:color w:val="696969"/>
                <w:sz w:val="18"/>
              </w:rPr>
              <w:t>12 N.E.3d 1011</w:t>
            </w:r>
          </w:p>
          <w:bookmarkEnd w:id="507"/>
          <w:bookmarkStart w:id="508" w:name="co_searchResults_summary_3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Substantial evidence existed to support finding that seawall was seaward of historic high water mark.</w:t>
            </w:r>
          </w:p>
          <w:bookmarkEnd w:id="50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Property owner sought judicial review of a determination of the Division of Administrative Appeals, which found that a seawall-walkway was seaward of the historic water mark, and therefore under the jurisdiction of the Department of Environmental Protection. The Superior Court Department, Suffolk County, </w:t>
            </w:r>
            <w:hyperlink r:id="r216">
              <w:bookmarkStart w:id="509" w:name="co_link_I4ccc1eb296e311ec9f24ec7b211d80"/>
              <w:r>
                <w:rPr>
                  <w:rFonts w:ascii="Arial" w:hAnsi="Arial"/>
                  <w:color w:val="000000"/>
                  <w:sz w:val="20"/>
                </w:rPr>
                <w:t>Bonnie H. MacLeod</w:t>
              </w:r>
              <w:bookmarkEnd w:id="509"/>
            </w:hyperlink>
            <w:r>
              <w:rPr>
                <w:rFonts w:ascii="Arial" w:hAnsi="Arial"/>
                <w:color w:val="000000"/>
                <w:sz w:val="20"/>
              </w:rPr>
              <w:t>, J., affirmed the Division's decision, and property owner appealed.</w:t>
            </w:r>
          </w:p>
          <w:p>
            <w:pPr>
              <w:spacing w:before="0" w:after="0" w:line="225" w:lineRule="atLeast"/>
            </w:pPr>
            <w:r>
              <w:rPr>
                <w:rFonts w:ascii="Arial" w:hAnsi="Arial"/>
                <w:color w:val="000000"/>
                <w:sz w:val="20"/>
              </w:rPr>
              <w:t>Holdings:</w:t>
            </w:r>
            <w:r>
              <w:rPr>
                <w:rFonts w:ascii="Arial" w:hAnsi="Arial"/>
                <w:color w:val="000000"/>
                <w:sz w:val="20"/>
              </w:rPr>
              <w:t xml:space="preserve"> The Appeals Court, </w:t>
            </w:r>
            <w:hyperlink r:id="r217">
              <w:bookmarkStart w:id="510" w:name="co_link_I4ccc1eb396e311ec9f24ec7b211d80"/>
              <w:r>
                <w:rPr>
                  <w:rFonts w:ascii="Arial" w:hAnsi="Arial"/>
                  <w:color w:val="000000"/>
                  <w:sz w:val="20"/>
                </w:rPr>
                <w:t>Graham</w:t>
              </w:r>
              <w:bookmarkEnd w:id="510"/>
            </w:hyperlink>
            <w:r>
              <w:rPr>
                <w:rFonts w:ascii="Arial" w:hAnsi="Arial"/>
                <w:color w:val="000000"/>
                <w:sz w:val="20"/>
              </w:rPr>
              <w:t>, J., held that:</w:t>
            </w:r>
          </w:p>
          <w:p>
            <w:pPr>
              <w:spacing w:before="0" w:after="0" w:line="225" w:lineRule="atLeast"/>
            </w:pPr>
            <w:r>
              <w:rPr>
                <w:rFonts w:ascii="Arial" w:hAnsi="Arial"/>
                <w:color w:val="000000"/>
                <w:sz w:val="20"/>
              </w:rPr>
              <w:t>1 property owner's expert's general supposition that seawalls constructed around 1813 were generally built at the high water mark, even if true, was insufficient to establish that a seawall-walkway was built at the high water mark, and</w:t>
            </w:r>
          </w:p>
          <w:p>
            <w:pPr>
              <w:spacing w:before="0" w:after="0" w:line="225" w:lineRule="atLeast"/>
            </w:pPr>
            <w:r>
              <w:rPr>
                <w:rFonts w:ascii="Arial" w:hAnsi="Arial"/>
                <w:color w:val="000000"/>
                <w:sz w:val="20"/>
              </w:rPr>
              <w:t>2 substantial evidence existed to support the Commissioner's finding that seawall-walkway was seaward of the historic high water mark, and therefore under the jurisdiction of the Department of Environmental Protection.</w:t>
            </w:r>
          </w:p>
          <w:p>
            <w:pPr>
              <w:spacing w:before="0" w:after="0" w:line="225" w:lineRule="atLeast"/>
            </w:pPr>
            <w:r>
              <w:rPr>
                <w:rFonts w:ascii="Arial" w:hAnsi="Arial"/>
                <w:color w:val="000000"/>
                <w:sz w:val="20"/>
              </w:rPr>
              <w:t>Affirmed.</w:t>
            </w:r>
          </w:p>
          <w:p>
            <w:pPr>
              <w:spacing w:before="0" w:after="0" w:line="225" w:lineRule="atLeast"/>
            </w:pPr>
            <w:bookmarkStart w:id="511" w:name="co_document_metaInfo_I6ec15bb70cef11e4a"/>
            <w:bookmarkEnd w:id="511"/>
            <w:bookmarkStart w:id="512" w:name="co_documentContentCacheKey31"/>
            <w:bookmarkEnd w:id="512"/>
          </w:p>
          <w:bookmarkStart w:id="513" w:name="co_snippet_37_1"/>
          <w:p>
            <w:pPr>
              <w:spacing w:before="100" w:after="0" w:line="225" w:lineRule="atLeast"/>
            </w:pPr>
            <w:hyperlink r:id="r218">
              <w:bookmarkStart w:id="514" w:name="cobalt_result_case_snippet_37_1"/>
              <w:r>
                <w:rPr>
                  <w:rFonts w:ascii="Arial" w:hAnsi="Arial"/>
                  <w:color w:val="000000"/>
                  <w:sz w:val="20"/>
                </w:rPr>
                <w:t xml:space="preserve">...Flats, and Foreshore 405 2660 k. Public trust.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Commonwealth holds tidelands in trust for the use of...</w:t>
              </w:r>
              <w:bookmarkEnd w:id="514"/>
            </w:hyperlink>
          </w:p>
          <w:bookmarkEnd w:id="513"/>
          <w:bookmarkStart w:id="515" w:name="co_snippet_37_2"/>
          <w:p>
            <w:pPr>
              <w:spacing w:before="100" w:after="0" w:line="225" w:lineRule="atLeast"/>
            </w:pPr>
            <w:hyperlink r:id="r219">
              <w:bookmarkStart w:id="516" w:name="cobalt_result_case_snippet_37_2"/>
              <w:r>
                <w:rPr>
                  <w:rFonts w:ascii="Arial" w:hAnsi="Arial"/>
                  <w:color w:val="000000"/>
                  <w:sz w:val="20"/>
                </w:rPr>
                <w:t xml:space="preserve">...trust. [1] Background. 1. Statutory and regulatory framework.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Commonwealth holds tidelands in trust for the use of...</w:t>
              </w:r>
              <w:bookmarkEnd w:id="516"/>
            </w:hyperlink>
          </w:p>
          <w:bookmarkEnd w:id="515"/>
          <w:bookmarkStart w:id="517" w:name="co_snippet_37_3"/>
          <w:p>
            <w:pPr>
              <w:spacing w:before="100" w:after="0" w:line="225" w:lineRule="atLeast"/>
            </w:pPr>
            <w:hyperlink r:id="r220">
              <w:bookmarkStart w:id="518" w:name="cobalt_result_case_snippet_37_3"/>
              <w:r>
                <w:rPr>
                  <w:rFonts w:ascii="Arial" w:hAnsi="Arial"/>
                  <w:color w:val="000000"/>
                  <w:sz w:val="20"/>
                </w:rPr>
                <w:t xml:space="preserve">...631–632, 393 N.E.2d 356 (1979) (detailing history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In enacting G.L. c. 91, the Legislature delegated at least...</w:t>
              </w:r>
              <w:bookmarkEnd w:id="518"/>
            </w:hyperlink>
          </w:p>
          <w:bookmarkEnd w:id="517"/>
        </w:tc>
      </w:tr>
      <w:bookmarkEnd w:id="505"/>
      <w:bookmarkStart w:id="519" w:name="cobalt_search_results_case3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38.</w:t>
            </w:r>
            <w:r>
              <w:rPr>
                <w:rFonts w:ascii="Arial" w:hAnsi="Arial"/>
                <w:b/>
                <w:color w:val="000000"/>
                <w:sz w:val="24"/>
              </w:rPr>
              <w:t xml:space="preserve"> </w:t>
            </w:r>
            <w:hyperlink r:id="r221">
              <w:bookmarkStart w:id="520" w:name="cobalt_result_case_title38"/>
              <w:r>
                <w:rPr>
                  <w:rFonts w:ascii="Arial" w:hAnsi="Arial"/>
                  <w:b/>
                  <w:color w:val="000000"/>
                  <w:sz w:val="24"/>
                </w:rPr>
                <w:t xml:space="preserve">Almeder v. Town of Kennebunkport </w:t>
              </w:r>
              <w:bookmarkEnd w:id="520"/>
            </w:hyperlink>
          </w:p>
          <w:bookmarkStart w:id="521" w:name="co_searchResults_citation_38"/>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October 03, 2019</w:t>
            </w:r>
            <w:r>
              <w:rPr>
                <w:rFonts w:ascii="Arial" w:hAnsi="Arial"/>
                <w:color w:val="696969"/>
                <w:sz w:val="18"/>
              </w:rPr>
              <w:t xml:space="preserve"> </w:t>
            </w:r>
            <w:r>
              <w:rPr>
                <w:rFonts w:ascii="Arial" w:hAnsi="Arial"/>
                <w:color w:val="696969"/>
                <w:sz w:val="18"/>
              </w:rPr>
              <w:t>217 A.3d 1111</w:t>
            </w:r>
            <w:r>
              <w:rPr>
                <w:rFonts w:ascii="Arial" w:hAnsi="Arial"/>
                <w:color w:val="696969"/>
                <w:sz w:val="18"/>
              </w:rPr>
              <w:t xml:space="preserve"> </w:t>
            </w:r>
            <w:r>
              <w:rPr>
                <w:rFonts w:ascii="Arial" w:hAnsi="Arial"/>
                <w:color w:val="696969"/>
                <w:sz w:val="18"/>
              </w:rPr>
              <w:t>2019 WL 4872311</w:t>
            </w:r>
          </w:p>
          <w:bookmarkEnd w:id="521"/>
          <w:bookmarkStart w:id="522" w:name="co_searchResults_summary_3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Beachfront property had seaward boundary at seawall and did not include beach.</w:t>
            </w:r>
          </w:p>
          <w:bookmarkEnd w:id="52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Beachfront property owners brought declaratory judgment and quiet title action against town, seeking declaration that each of their parcels included land to the mean low water mark and to quiet title to claimed beach property. State intervened. After bench trial, the Superior Court, York County, Brennan, J., entered judgment adverse to owners. Owners appealed, and the Supreme Judicial Court, </w:t>
            </w:r>
            <w:hyperlink r:id="r222">
              <w:bookmarkStart w:id="523" w:name="co_link_I5605b101ec1611e9b7a3b839520c1d"/>
              <w:r>
                <w:rPr>
                  <w:rFonts w:ascii="Arial" w:hAnsi="Arial"/>
                  <w:color w:val="000000"/>
                  <w:sz w:val="20"/>
                </w:rPr>
                <w:t>106 A.3d 1099</w:t>
              </w:r>
              <w:bookmarkEnd w:id="523"/>
            </w:hyperlink>
            <w:r>
              <w:rPr>
                <w:rFonts w:ascii="Arial" w:hAnsi="Arial"/>
                <w:color w:val="000000"/>
                <w:sz w:val="20"/>
              </w:rPr>
              <w:t>, vacated and remanded. On remand, the Superior Court, Douglas, J., again held bench trial and determined that only one owner established title to portion of beach. Owners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Judicial Court, </w:t>
            </w:r>
            <w:hyperlink r:id="r223">
              <w:bookmarkStart w:id="524" w:name="co_link_I56098190ec1611e9b7a3b839520c1d"/>
              <w:r>
                <w:rPr>
                  <w:rFonts w:ascii="Arial" w:hAnsi="Arial"/>
                  <w:color w:val="000000"/>
                  <w:sz w:val="20"/>
                </w:rPr>
                <w:t>Humphrey</w:t>
              </w:r>
              <w:bookmarkEnd w:id="524"/>
            </w:hyperlink>
            <w:r>
              <w:rPr>
                <w:rFonts w:ascii="Arial" w:hAnsi="Arial"/>
                <w:color w:val="000000"/>
                <w:sz w:val="20"/>
              </w:rPr>
              <w:t>, J., held that:</w:t>
            </w:r>
          </w:p>
          <w:p>
            <w:pPr>
              <w:spacing w:before="0" w:after="0" w:line="225" w:lineRule="atLeast"/>
            </w:pPr>
            <w:r>
              <w:rPr>
                <w:rFonts w:ascii="Arial" w:hAnsi="Arial"/>
                <w:color w:val="000000"/>
                <w:sz w:val="20"/>
              </w:rPr>
              <w:t>1 evidence was sufficient to support finding that surveyor was qualified to testify as expert;</w:t>
            </w:r>
          </w:p>
          <w:p>
            <w:pPr>
              <w:spacing w:before="0" w:after="0" w:line="225" w:lineRule="atLeast"/>
            </w:pPr>
            <w:r>
              <w:rPr>
                <w:rFonts w:ascii="Arial" w:hAnsi="Arial"/>
                <w:color w:val="000000"/>
                <w:sz w:val="20"/>
              </w:rPr>
              <w:t>2 in construing chain of deeds, trial court permissibly interpreted term “seawall” to be at either a natural or manmade embankment;</w:t>
            </w:r>
          </w:p>
          <w:p>
            <w:pPr>
              <w:spacing w:before="0" w:after="0" w:line="225" w:lineRule="atLeast"/>
            </w:pPr>
            <w:r>
              <w:rPr>
                <w:rFonts w:ascii="Arial" w:hAnsi="Arial"/>
                <w:color w:val="000000"/>
                <w:sz w:val="20"/>
              </w:rPr>
              <w:t>3 presumption of ownership to low water mark did not apply;</w:t>
            </w:r>
          </w:p>
          <w:p>
            <w:pPr>
              <w:spacing w:before="0" w:after="0" w:line="225" w:lineRule="atLeast"/>
            </w:pPr>
            <w:r>
              <w:rPr>
                <w:rFonts w:ascii="Arial" w:hAnsi="Arial"/>
                <w:color w:val="000000"/>
                <w:sz w:val="20"/>
              </w:rPr>
              <w:t>4 properties had seaward boundary at seawall and did not include beach;</w:t>
            </w:r>
          </w:p>
          <w:p>
            <w:pPr>
              <w:spacing w:before="0" w:after="0" w:line="225" w:lineRule="atLeast"/>
            </w:pPr>
            <w:r>
              <w:rPr>
                <w:rFonts w:ascii="Arial" w:hAnsi="Arial"/>
                <w:color w:val="000000"/>
                <w:sz w:val="20"/>
              </w:rPr>
              <w:t>5 deed from colonial governor to town trustees was not a direct conveyance to the town in its corporate capacity and therefore did not, on its own, give town title to disputed portions of upland and beach; and</w:t>
            </w:r>
          </w:p>
          <w:p>
            <w:pPr>
              <w:spacing w:before="0" w:after="0" w:line="225" w:lineRule="atLeast"/>
            </w:pPr>
            <w:r>
              <w:rPr>
                <w:rFonts w:ascii="Arial" w:hAnsi="Arial"/>
                <w:color w:val="000000"/>
                <w:sz w:val="20"/>
              </w:rPr>
              <w:t>6 as a matter of apparent first impression, legal title to disputed land seaward of seawall, including beach, was held by town for benefit of public.</w:t>
            </w:r>
          </w:p>
          <w:p>
            <w:pPr>
              <w:spacing w:before="0" w:after="0" w:line="225" w:lineRule="atLeast"/>
            </w:pPr>
            <w:r>
              <w:rPr>
                <w:rFonts w:ascii="Arial" w:hAnsi="Arial"/>
                <w:color w:val="000000"/>
                <w:sz w:val="20"/>
              </w:rPr>
              <w:t>Affirmed.</w:t>
            </w:r>
          </w:p>
          <w:p>
            <w:pPr>
              <w:spacing w:before="0" w:after="0" w:line="225" w:lineRule="atLeast"/>
            </w:pPr>
            <w:bookmarkStart w:id="525" w:name="co_document_metaInfo_I28ed2680e63011e9a"/>
            <w:bookmarkEnd w:id="525"/>
            <w:bookmarkStart w:id="526" w:name="co_documentContentCacheKey32"/>
            <w:bookmarkEnd w:id="526"/>
          </w:p>
          <w:bookmarkStart w:id="527" w:name="co_snippet_38_1"/>
          <w:p>
            <w:pPr>
              <w:spacing w:before="100" w:after="0" w:line="225" w:lineRule="atLeast"/>
            </w:pPr>
            <w:hyperlink r:id="r224">
              <w:bookmarkStart w:id="528" w:name="cobalt_result_case_snippet_38_1"/>
              <w:r>
                <w:rPr>
                  <w:rFonts w:ascii="Arial" w:hAnsi="Arial"/>
                  <w:color w:val="000000"/>
                  <w:sz w:val="20"/>
                </w:rPr>
                <w:t xml:space="preserve">...the public's right to use the beach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Other parties who intervened or attempted to intervene and counterclaim...</w:t>
              </w:r>
              <w:bookmarkEnd w:id="528"/>
            </w:hyperlink>
          </w:p>
          <w:bookmarkEnd w:id="527"/>
          <w:bookmarkStart w:id="529" w:name="co_snippet_38_2"/>
          <w:p>
            <w:pPr>
              <w:spacing w:before="100" w:after="0" w:line="225" w:lineRule="atLeast"/>
            </w:pPr>
            <w:hyperlink r:id="r225">
              <w:bookmarkStart w:id="530" w:name="cobalt_result_case_snippet_38_2"/>
              <w:r>
                <w:rPr>
                  <w:rFonts w:ascii="Arial" w:hAnsi="Arial"/>
                  <w:color w:val="000000"/>
                  <w:sz w:val="20"/>
                </w:rPr>
                <w:t xml:space="preserve">...trial on the use claims—i.e., prescription, custom,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determined that (1) “the Town, the Backlot Owners, and...</w:t>
              </w:r>
              <w:bookmarkEnd w:id="530"/>
            </w:hyperlink>
          </w:p>
          <w:bookmarkEnd w:id="529"/>
          <w:bookmarkStart w:id="531" w:name="co_snippet_38_3"/>
          <w:p>
            <w:pPr>
              <w:spacing w:before="100" w:after="0" w:line="225" w:lineRule="atLeast"/>
            </w:pPr>
            <w:hyperlink r:id="r226">
              <w:bookmarkStart w:id="532" w:name="cobalt_result_case_snippet_38_3"/>
              <w:r>
                <w:rPr>
                  <w:rFonts w:ascii="Arial" w:hAnsi="Arial"/>
                  <w:color w:val="000000"/>
                  <w:sz w:val="20"/>
                </w:rPr>
                <w:t xml:space="preserve">...Beach,” and (2) “the State had established,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that the public's right to fish, fowl, and navigate included...</w:t>
              </w:r>
              <w:bookmarkEnd w:id="532"/>
            </w:hyperlink>
          </w:p>
          <w:bookmarkEnd w:id="531"/>
        </w:tc>
      </w:tr>
      <w:bookmarkEnd w:id="519"/>
      <w:bookmarkStart w:id="533" w:name="cobalt_search_results_case3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39.</w:t>
            </w:r>
            <w:r>
              <w:rPr>
                <w:rFonts w:ascii="Arial" w:hAnsi="Arial"/>
                <w:b/>
                <w:color w:val="000000"/>
                <w:sz w:val="24"/>
              </w:rPr>
              <w:t xml:space="preserve"> </w:t>
            </w:r>
            <w:hyperlink r:id="r227">
              <w:bookmarkStart w:id="534" w:name="cobalt_result_case_title39"/>
              <w:r>
                <w:rPr>
                  <w:rFonts w:ascii="Arial" w:hAnsi="Arial"/>
                  <w:b/>
                  <w:color w:val="000000"/>
                  <w:sz w:val="24"/>
                </w:rPr>
                <w:t xml:space="preserve">Opinion of the Justices </w:t>
              </w:r>
              <w:bookmarkEnd w:id="534"/>
            </w:hyperlink>
          </w:p>
          <w:bookmarkStart w:id="535" w:name="co_searchResults_citation_39"/>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August 27, 1981</w:t>
            </w:r>
            <w:r>
              <w:rPr>
                <w:rFonts w:ascii="Arial" w:hAnsi="Arial"/>
                <w:color w:val="696969"/>
                <w:sz w:val="18"/>
              </w:rPr>
              <w:t xml:space="preserve"> </w:t>
            </w:r>
            <w:r>
              <w:rPr>
                <w:rFonts w:ascii="Arial" w:hAnsi="Arial"/>
                <w:color w:val="696969"/>
                <w:sz w:val="18"/>
              </w:rPr>
              <w:t>437 A.2d 597</w:t>
            </w:r>
          </w:p>
          <w:bookmarkEnd w:id="535"/>
          <w:bookmarkStart w:id="536" w:name="co_searchResults_summary_3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 question was propounded by the governor to the Justices of the Supreme Judicial Court relating to constitutionality of statute which would release state's ownership interest in submerged and intertidal lands which were filled as of October 1, 1975, to “owners” of those filled lands. The Justices of the Supreme Judicial Court were of...</w:t>
            </w:r>
          </w:p>
          <w:bookmarkEnd w:id="53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 question was propounded by the governor to the Justices of the Supreme Judicial Court relating to constitutionality of statute which would release state's ownership interest in submerged and intertidal lands which were filled as of October 1, 1975, to “owners” of those filled lands. The Justices of the Supreme Judicial Court were of the opinion that the proposed statute did not exceed authority granted by the people to the legislature “to make and establish all reasonable laws and regulations for the * * * benefit of the people” that are “not repugnant to (the Maine) Constitution, nor to that of the United States,” nor was it invalid as violative of the state's legal responsibilities as trustee for public of submerged and intertidal lands.</w:t>
            </w:r>
          </w:p>
          <w:p>
            <w:pPr>
              <w:spacing w:before="0" w:after="0" w:line="225" w:lineRule="atLeast"/>
            </w:pPr>
            <w:r>
              <w:rPr>
                <w:rFonts w:ascii="Arial" w:hAnsi="Arial"/>
                <w:color w:val="000000"/>
                <w:sz w:val="20"/>
              </w:rPr>
              <w:t>Question answered.</w:t>
            </w:r>
          </w:p>
          <w:p>
            <w:pPr>
              <w:spacing w:before="0" w:after="0" w:line="225" w:lineRule="atLeast"/>
            </w:pPr>
            <w:bookmarkStart w:id="537" w:name="co_document_metaInfo_I5962e6fd346711d9a"/>
            <w:bookmarkEnd w:id="537"/>
            <w:bookmarkStart w:id="538" w:name="co_documentContentCacheKey33"/>
            <w:bookmarkEnd w:id="538"/>
          </w:p>
          <w:bookmarkStart w:id="539" w:name="co_snippet_39_1"/>
          <w:p>
            <w:pPr>
              <w:spacing w:before="100" w:after="0" w:line="225" w:lineRule="atLeast"/>
            </w:pPr>
            <w:hyperlink r:id="r228">
              <w:bookmarkStart w:id="540" w:name="cobalt_result_case_snippet_39_1"/>
              <w:r>
                <w:rPr>
                  <w:rFonts w:ascii="Arial" w:hAnsi="Arial"/>
                  <w:color w:val="000000"/>
                  <w:sz w:val="20"/>
                </w:rPr>
                <w:t xml:space="preserve">...general elucidation of our individual views on the so-called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applied to all present or former intertidal and submerged...</w:t>
              </w:r>
              <w:bookmarkEnd w:id="540"/>
            </w:hyperlink>
          </w:p>
          <w:bookmarkEnd w:id="539"/>
        </w:tc>
      </w:tr>
      <w:bookmarkEnd w:id="533"/>
      <w:bookmarkStart w:id="541" w:name="cobalt_search_results_case4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40.</w:t>
            </w:r>
            <w:r>
              <w:rPr>
                <w:rFonts w:ascii="Arial" w:hAnsi="Arial"/>
                <w:b/>
                <w:color w:val="000000"/>
                <w:sz w:val="24"/>
              </w:rPr>
              <w:t xml:space="preserve"> </w:t>
            </w:r>
            <w:hyperlink r:id="r229">
              <w:bookmarkStart w:id="542" w:name="cobalt_result_case_title40"/>
              <w:r>
                <w:rPr>
                  <w:rFonts w:ascii="Arial" w:hAnsi="Arial"/>
                  <w:b/>
                  <w:color w:val="000000"/>
                  <w:sz w:val="24"/>
                </w:rPr>
                <w:t xml:space="preserve">Great Cove Boat Club v. Bureau of Public Lands </w:t>
              </w:r>
              <w:bookmarkEnd w:id="542"/>
            </w:hyperlink>
          </w:p>
          <w:bookmarkStart w:id="543" w:name="co_searchResults_citation_40"/>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February 21, 1996</w:t>
            </w:r>
            <w:r>
              <w:rPr>
                <w:rFonts w:ascii="Arial" w:hAnsi="Arial"/>
                <w:color w:val="696969"/>
                <w:sz w:val="18"/>
              </w:rPr>
              <w:t xml:space="preserve"> </w:t>
            </w:r>
            <w:r>
              <w:rPr>
                <w:rFonts w:ascii="Arial" w:hAnsi="Arial"/>
                <w:color w:val="696969"/>
                <w:sz w:val="18"/>
              </w:rPr>
              <w:t>672 A.2d 91</w:t>
            </w:r>
            <w:r>
              <w:rPr>
                <w:rFonts w:ascii="Arial" w:hAnsi="Arial"/>
                <w:color w:val="696969"/>
                <w:sz w:val="18"/>
              </w:rPr>
              <w:t xml:space="preserve"> </w:t>
            </w:r>
            <w:r>
              <w:rPr>
                <w:rFonts w:ascii="Arial" w:hAnsi="Arial"/>
                <w:color w:val="696969"/>
                <w:sz w:val="18"/>
              </w:rPr>
              <w:t>1996 WL 88768</w:t>
            </w:r>
          </w:p>
          <w:bookmarkEnd w:id="543"/>
          <w:bookmarkStart w:id="544" w:name="co_searchResults_summary_4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Marine owner brought action against Bureau of Public Lands to establish easement rights over submerged land after owner stopped paying rent on its lease. The Superior Court, York County, Fritzsche, J., determined that constructive easement for benefit of predecessor in interest had not been extinguished, but that easement had not been...</w:t>
            </w:r>
          </w:p>
          <w:bookmarkEnd w:id="54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Marine owner brought action against Bureau of Public Lands to establish easement rights over submerged land after owner stopped paying rent on its lease. The Superior Court, York County, </w:t>
            </w:r>
            <w:hyperlink r:id="r230">
              <w:bookmarkStart w:id="545" w:name="co_link_I0baabe2a7d5f11e28578f7ccc38dcb"/>
              <w:r>
                <w:rPr>
                  <w:rFonts w:ascii="Arial" w:hAnsi="Arial"/>
                  <w:color w:val="000000"/>
                  <w:sz w:val="20"/>
                </w:rPr>
                <w:t>Fritzsche</w:t>
              </w:r>
              <w:bookmarkEnd w:id="545"/>
            </w:hyperlink>
            <w:r>
              <w:rPr>
                <w:rFonts w:ascii="Arial" w:hAnsi="Arial"/>
                <w:color w:val="000000"/>
                <w:sz w:val="20"/>
              </w:rPr>
              <w:t xml:space="preserve">, J., determined that constructive easement for benefit of predecessor in interest had not been extinguished, but that easement had not been transferred to owner. Appeal and cross-appeal were taken. The Supreme Judicial Court, </w:t>
            </w:r>
            <w:hyperlink r:id="r231">
              <w:bookmarkStart w:id="546" w:name="co_link_I0baabe2c7d5f11e28578f7ccc38dcb"/>
              <w:r>
                <w:rPr>
                  <w:rFonts w:ascii="Arial" w:hAnsi="Arial"/>
                  <w:color w:val="000000"/>
                  <w:sz w:val="20"/>
                </w:rPr>
                <w:t>Rudman</w:t>
              </w:r>
              <w:bookmarkEnd w:id="546"/>
            </w:hyperlink>
            <w:r>
              <w:rPr>
                <w:rFonts w:ascii="Arial" w:hAnsi="Arial"/>
                <w:color w:val="000000"/>
                <w:sz w:val="20"/>
              </w:rPr>
              <w:t>, J., held that: (1) predecessor in interest released easement when it entered lease with Bureau, and (2) riparian rights were subject to reasonable regulation and statute requiring lease or easement from Bureau in order to erect wharf or dock.</w:t>
            </w:r>
          </w:p>
          <w:p>
            <w:pPr>
              <w:spacing w:before="0" w:after="0" w:line="225" w:lineRule="atLeast"/>
            </w:pPr>
            <w:r>
              <w:rPr>
                <w:rFonts w:ascii="Arial" w:hAnsi="Arial"/>
                <w:color w:val="000000"/>
                <w:sz w:val="20"/>
              </w:rPr>
              <w:t>Affirmed as modified.</w:t>
            </w:r>
          </w:p>
          <w:p>
            <w:pPr>
              <w:spacing w:before="0" w:after="0" w:line="225" w:lineRule="atLeast"/>
            </w:pPr>
            <w:hyperlink r:id="r232">
              <w:bookmarkStart w:id="547" w:name="co_link_I0baabe2d7d5f11e28578f7ccc38dcb"/>
              <w:r>
                <w:rPr>
                  <w:rFonts w:ascii="Arial" w:hAnsi="Arial"/>
                  <w:color w:val="000000"/>
                  <w:sz w:val="20"/>
                </w:rPr>
                <w:t>Clifford</w:t>
              </w:r>
              <w:bookmarkEnd w:id="547"/>
            </w:hyperlink>
            <w:r>
              <w:rPr>
                <w:rFonts w:ascii="Arial" w:hAnsi="Arial"/>
                <w:color w:val="000000"/>
                <w:sz w:val="20"/>
              </w:rPr>
              <w:t>, J., dissented and filed opinion.</w:t>
            </w:r>
          </w:p>
          <w:p>
            <w:pPr>
              <w:spacing w:before="0" w:after="0" w:line="225" w:lineRule="atLeast"/>
            </w:pPr>
            <w:bookmarkStart w:id="548" w:name="co_document_metaInfo_I58eed2b035cb11d9a"/>
            <w:bookmarkEnd w:id="548"/>
            <w:bookmarkStart w:id="549" w:name="co_documentContentCacheKey34"/>
            <w:bookmarkEnd w:id="549"/>
          </w:p>
          <w:bookmarkStart w:id="550" w:name="co_snippet_40_1"/>
          <w:p>
            <w:pPr>
              <w:spacing w:before="100" w:after="0" w:line="225" w:lineRule="atLeast"/>
            </w:pPr>
            <w:hyperlink r:id="r233">
              <w:bookmarkStart w:id="551" w:name="cobalt_result_case_snippet_40_1"/>
              <w:r>
                <w:rPr>
                  <w:rFonts w:ascii="Arial" w:hAnsi="Arial"/>
                  <w:color w:val="000000"/>
                  <w:sz w:val="20"/>
                </w:rPr>
                <w:t xml:space="preserve">...traditional common law rights and the State's interests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 littoral proprietor and riparian owner, as is universally conceded...</w:t>
              </w:r>
              <w:bookmarkEnd w:id="551"/>
            </w:hyperlink>
          </w:p>
          <w:bookmarkEnd w:id="550"/>
        </w:tc>
      </w:tr>
      <w:bookmarkEnd w:id="541"/>
      <w:bookmarkStart w:id="552" w:name="cobalt_search_results_case4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41.</w:t>
            </w:r>
            <w:r>
              <w:rPr>
                <w:rFonts w:ascii="Arial" w:hAnsi="Arial"/>
                <w:b/>
                <w:color w:val="000000"/>
                <w:sz w:val="24"/>
              </w:rPr>
              <w:t xml:space="preserve"> </w:t>
            </w:r>
            <w:hyperlink r:id="r234">
              <w:bookmarkStart w:id="553" w:name="cobalt_result_case_title41"/>
              <w:r>
                <w:rPr>
                  <w:rFonts w:ascii="Arial" w:hAnsi="Arial"/>
                  <w:b/>
                  <w:color w:val="000000"/>
                  <w:sz w:val="24"/>
                </w:rPr>
                <w:t xml:space="preserve">Armstrong v. Theoharides </w:t>
              </w:r>
              <w:bookmarkEnd w:id="553"/>
            </w:hyperlink>
          </w:p>
          <w:bookmarkStart w:id="554" w:name="co_searchResults_citation_41"/>
          <w:p>
            <w:pPr>
              <w:spacing w:before="0" w:after="0" w:line="220" w:lineRule="atLeast"/>
            </w:pPr>
            <w:r>
              <w:rPr>
                <w:rFonts w:ascii="Arial" w:hAnsi="Arial"/>
                <w:color w:val="696969"/>
                <w:sz w:val="18"/>
              </w:rPr>
              <w:t>Superior Court of Massachusetts, Suffolk County.</w:t>
            </w:r>
            <w:r>
              <w:rPr>
                <w:rFonts w:ascii="Arial" w:hAnsi="Arial"/>
                <w:color w:val="696969"/>
                <w:sz w:val="18"/>
              </w:rPr>
              <w:t xml:space="preserve"> </w:t>
            </w:r>
            <w:r>
              <w:rPr>
                <w:rFonts w:ascii="Arial" w:hAnsi="Arial"/>
                <w:color w:val="696969"/>
                <w:sz w:val="18"/>
              </w:rPr>
              <w:t>April 01, 2021</w:t>
            </w:r>
            <w:r>
              <w:rPr>
                <w:rFonts w:ascii="Arial" w:hAnsi="Arial"/>
                <w:color w:val="696969"/>
                <w:sz w:val="18"/>
              </w:rPr>
              <w:t xml:space="preserve"> </w:t>
            </w:r>
            <w:r>
              <w:rPr>
                <w:rFonts w:ascii="Arial" w:hAnsi="Arial"/>
                <w:color w:val="696969"/>
                <w:sz w:val="18"/>
              </w:rPr>
              <w:t>Not Reported in N.E. Rptr.</w:t>
            </w:r>
            <w:r>
              <w:rPr>
                <w:rFonts w:ascii="Arial" w:hAnsi="Arial"/>
                <w:color w:val="696969"/>
                <w:sz w:val="18"/>
              </w:rPr>
              <w:t xml:space="preserve"> </w:t>
            </w:r>
            <w:r>
              <w:rPr>
                <w:rFonts w:ascii="Arial" w:hAnsi="Arial"/>
                <w:color w:val="696969"/>
                <w:sz w:val="18"/>
              </w:rPr>
              <w:t>2021 WL 3355599</w:t>
            </w:r>
          </w:p>
          <w:bookmarkEnd w:id="554"/>
          <w:bookmarkStart w:id="555" w:name="co_searchResults_summary_4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These two actions involve a dispute over a proposed development on the Boston, Massachusetts waterfront. The plaintiffs in the first action, Armstrong v. Theoharides, Case No. 1884CV02132-BLS1 (the “Armstrong Case”), are members of the Harbor Towers condominium community that is situated on Boston Harbor immediately adjacent to the Rose...</w:t>
            </w:r>
          </w:p>
          <w:bookmarkEnd w:id="555"/>
          <w:bookmarkStart w:id="556" w:name="co_snippet_41_1"/>
          <w:p>
            <w:pPr>
              <w:spacing w:before="100" w:after="0" w:line="225" w:lineRule="atLeast"/>
            </w:pPr>
            <w:hyperlink r:id="r235">
              <w:bookmarkStart w:id="557" w:name="cobalt_result_case_snippet_41_1"/>
              <w:r>
                <w:rPr>
                  <w:rFonts w:ascii="Arial" w:hAnsi="Arial"/>
                  <w:color w:val="000000"/>
                  <w:sz w:val="20"/>
                </w:rPr>
                <w:t xml:space="preserve">...Siting Bd. , 457 Mass. 663, 677 (2010) Alliance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Commonwealth itself “holds tidelands in trust for the use...</w:t>
              </w:r>
              <w:bookmarkEnd w:id="557"/>
            </w:hyperlink>
          </w:p>
          <w:bookmarkEnd w:id="556"/>
        </w:tc>
      </w:tr>
      <w:bookmarkEnd w:id="552"/>
      <w:bookmarkStart w:id="558" w:name="cobalt_search_results_case4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42.</w:t>
            </w:r>
            <w:r>
              <w:rPr>
                <w:rFonts w:ascii="Arial" w:hAnsi="Arial"/>
                <w:b/>
                <w:color w:val="000000"/>
                <w:sz w:val="24"/>
              </w:rPr>
              <w:t xml:space="preserve"> </w:t>
            </w:r>
            <w:hyperlink r:id="r236">
              <w:bookmarkStart w:id="559" w:name="cobalt_result_case_title42"/>
              <w:r>
                <w:rPr>
                  <w:rFonts w:ascii="Arial" w:hAnsi="Arial"/>
                  <w:b/>
                  <w:color w:val="000000"/>
                  <w:sz w:val="24"/>
                </w:rPr>
                <w:t xml:space="preserve">Kelso v. Baker </w:t>
              </w:r>
              <w:bookmarkEnd w:id="559"/>
            </w:hyperlink>
          </w:p>
          <w:bookmarkStart w:id="560" w:name="co_searchResults_citation_42"/>
          <w:p>
            <w:pPr>
              <w:spacing w:before="0" w:after="0" w:line="220" w:lineRule="atLeast"/>
            </w:pPr>
            <w:r>
              <w:rPr>
                <w:rFonts w:ascii="Arial" w:hAnsi="Arial"/>
                <w:color w:val="696969"/>
                <w:sz w:val="18"/>
              </w:rPr>
              <w:t>Massachusetts Land Court, Department of the Trial Court,., Plymouth County.</w:t>
            </w:r>
            <w:r>
              <w:rPr>
                <w:rFonts w:ascii="Arial" w:hAnsi="Arial"/>
                <w:color w:val="696969"/>
                <w:sz w:val="18"/>
              </w:rPr>
              <w:t xml:space="preserve"> </w:t>
            </w:r>
            <w:r>
              <w:rPr>
                <w:rFonts w:ascii="Arial" w:hAnsi="Arial"/>
                <w:color w:val="696969"/>
                <w:sz w:val="18"/>
              </w:rPr>
              <w:t>November 08, 2019</w:t>
            </w:r>
            <w:r>
              <w:rPr>
                <w:rFonts w:ascii="Arial" w:hAnsi="Arial"/>
                <w:color w:val="696969"/>
                <w:sz w:val="18"/>
              </w:rPr>
              <w:t xml:space="preserve"> </w:t>
            </w:r>
            <w:r>
              <w:rPr>
                <w:rFonts w:ascii="Arial" w:hAnsi="Arial"/>
                <w:color w:val="696969"/>
                <w:sz w:val="18"/>
              </w:rPr>
              <w:t>Not Reported in N.E. Rptr.</w:t>
            </w:r>
            <w:r>
              <w:rPr>
                <w:rFonts w:ascii="Arial" w:hAnsi="Arial"/>
                <w:color w:val="696969"/>
                <w:sz w:val="18"/>
              </w:rPr>
              <w:t xml:space="preserve"> </w:t>
            </w:r>
            <w:r>
              <w:rPr>
                <w:rFonts w:ascii="Arial" w:hAnsi="Arial"/>
                <w:color w:val="696969"/>
                <w:sz w:val="18"/>
              </w:rPr>
              <w:t>2019 WL 5862058</w:t>
            </w:r>
          </w:p>
          <w:bookmarkEnd w:id="560"/>
          <w:bookmarkStart w:id="561" w:name="co_searchResults_summary_4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Rights of inland property owners to traverse private ways for the purpose of access to and use of nearby beaches for recreation and boating are frequent sources of dispute and litigation. The present dispute, involving a right of way and rights at the shorefront end of the way, all over registered land, is generally typical of the breed. The...</w:t>
            </w:r>
          </w:p>
          <w:bookmarkEnd w:id="561"/>
          <w:bookmarkStart w:id="562" w:name="co_snippet_42_1"/>
          <w:p>
            <w:pPr>
              <w:spacing w:before="100" w:after="0" w:line="225" w:lineRule="atLeast"/>
            </w:pPr>
            <w:hyperlink r:id="r237">
              <w:bookmarkStart w:id="563" w:name="cobalt_result_case_snippet_42_1"/>
              <w:r>
                <w:rPr>
                  <w:rFonts w:ascii="Arial" w:hAnsi="Arial"/>
                  <w:color w:val="000000"/>
                  <w:sz w:val="20"/>
                </w:rPr>
                <w:t xml:space="preserve">...render the conveyed boating rights superfluous in light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all tidelands between the mean high water and low water...</w:t>
              </w:r>
              <w:bookmarkEnd w:id="563"/>
            </w:hyperlink>
          </w:p>
          <w:bookmarkEnd w:id="562"/>
          <w:bookmarkStart w:id="564" w:name="co_snippet_42_2"/>
          <w:p>
            <w:pPr>
              <w:spacing w:before="100" w:after="0" w:line="225" w:lineRule="atLeast"/>
            </w:pPr>
            <w:hyperlink r:id="r238">
              <w:bookmarkStart w:id="565" w:name="cobalt_result_case_snippet_42_2"/>
              <w:r>
                <w:rPr>
                  <w:rFonts w:ascii="Arial" w:hAnsi="Arial"/>
                  <w:color w:val="000000"/>
                  <w:sz w:val="20"/>
                </w:rPr>
                <w:t xml:space="preserve">...right “as a matter of law by virtue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Id. at 183 The court finds this reasoning persuasive. It...</w:t>
              </w:r>
              <w:bookmarkEnd w:id="565"/>
            </w:hyperlink>
          </w:p>
          <w:bookmarkEnd w:id="564"/>
          <w:bookmarkStart w:id="566" w:name="co_snippet_42_3"/>
          <w:p>
            <w:pPr>
              <w:spacing w:before="100" w:after="0" w:line="225" w:lineRule="atLeast"/>
            </w:pPr>
            <w:hyperlink r:id="r239">
              <w:bookmarkStart w:id="567" w:name="cobalt_result_case_snippet_42_3"/>
              <w:r>
                <w:rPr>
                  <w:rFonts w:ascii="Arial" w:hAnsi="Arial"/>
                  <w:color w:val="000000"/>
                  <w:sz w:val="20"/>
                </w:rPr>
                <w:t xml:space="preserve">...extends to the low water mark. After consideration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circumstances attendant to the conveyance and use of...</w:t>
              </w:r>
              <w:bookmarkEnd w:id="567"/>
            </w:hyperlink>
          </w:p>
          <w:bookmarkEnd w:id="566"/>
        </w:tc>
      </w:tr>
      <w:bookmarkEnd w:id="558"/>
      <w:bookmarkStart w:id="568" w:name="cobalt_search_results_case4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40">
              <w:bookmarkStart w:id="569" w:name="co_search_case_citatorFlagImage_43"/>
              <w:r>
                <w:rPr>
                  <w:rFonts w:ascii="Arial" w:hAnsi="Arial"/>
                  <w:color w:val="000000"/>
                  <w:sz w:val="24"/>
                </w:rPr>
                <w:drawing>
                  <wp:inline>
                    <wp:extent cx="130642" cy="130642"/>
                    <wp:docPr id="47" name="Picture 2"/>
                    <a:graphic>
                      <a:graphicData uri="http://schemas.openxmlformats.org/drawingml/2006/picture">
                        <p:pic>
                          <p:nvPicPr>
                            <p:cNvPr id="48" name="Picture 2"/>
                            <p:cNvPicPr/>
                          </p:nvPicPr>
                          <p:blipFill>
                            <a:blip r:embed="r346"/>
                            <a:srcRect/>
                            <a:stretch>
                              <a:fillRect/>
                            </a:stretch>
                          </p:blipFill>
                          <p:spPr>
                            <a:xfrm>
                              <a:off x="0" y="0"/>
                              <a:ext cx="130642" cy="130642"/>
                            </a:xfrm>
                            <a:prstGeom prst="rect"/>
                          </p:spPr>
                        </p:pic>
                      </a:graphicData>
                    </a:graphic>
                  </wp:inline>
                </w:drawing>
              </w:r>
              <w:bookmarkEnd w:id="56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43.</w:t>
            </w:r>
            <w:r>
              <w:rPr>
                <w:rFonts w:ascii="Arial" w:hAnsi="Arial"/>
                <w:b/>
                <w:color w:val="000000"/>
                <w:sz w:val="24"/>
              </w:rPr>
              <w:t xml:space="preserve"> </w:t>
            </w:r>
            <w:hyperlink r:id="r241">
              <w:bookmarkStart w:id="570" w:name="cobalt_result_case_title43"/>
              <w:r>
                <w:rPr>
                  <w:rFonts w:ascii="Arial" w:hAnsi="Arial"/>
                  <w:b/>
                  <w:color w:val="000000"/>
                  <w:sz w:val="24"/>
                </w:rPr>
                <w:t xml:space="preserve">Maslow v. O'Connor </w:t>
              </w:r>
              <w:bookmarkEnd w:id="570"/>
            </w:hyperlink>
          </w:p>
          <w:bookmarkStart w:id="571" w:name="co_searchResults_citation_43"/>
          <w:p>
            <w:pPr>
              <w:spacing w:before="0" w:after="0" w:line="220" w:lineRule="atLeast"/>
            </w:pPr>
            <w:r>
              <w:rPr>
                <w:rFonts w:ascii="Arial" w:hAnsi="Arial"/>
                <w:color w:val="696969"/>
                <w:sz w:val="18"/>
              </w:rPr>
              <w:t>Appeals Court of Massachusetts, Essex..</w:t>
            </w:r>
            <w:r>
              <w:rPr>
                <w:rFonts w:ascii="Arial" w:hAnsi="Arial"/>
                <w:color w:val="696969"/>
                <w:sz w:val="18"/>
              </w:rPr>
              <w:t xml:space="preserve"> </w:t>
            </w:r>
            <w:r>
              <w:rPr>
                <w:rFonts w:ascii="Arial" w:hAnsi="Arial"/>
                <w:color w:val="696969"/>
                <w:sz w:val="18"/>
              </w:rPr>
              <w:t>April 06, 2018</w:t>
            </w:r>
            <w:r>
              <w:rPr>
                <w:rFonts w:ascii="Arial" w:hAnsi="Arial"/>
                <w:color w:val="696969"/>
                <w:sz w:val="18"/>
              </w:rPr>
              <w:t xml:space="preserve"> </w:t>
            </w:r>
            <w:r>
              <w:rPr>
                <w:rFonts w:ascii="Arial" w:hAnsi="Arial"/>
                <w:color w:val="696969"/>
                <w:sz w:val="18"/>
              </w:rPr>
              <w:t>93 Mass.App.Ct. 112</w:t>
            </w:r>
            <w:r>
              <w:rPr>
                <w:rFonts w:ascii="Arial" w:hAnsi="Arial"/>
                <w:color w:val="696969"/>
                <w:sz w:val="18"/>
              </w:rPr>
              <w:t xml:space="preserve"> </w:t>
            </w:r>
            <w:r>
              <w:rPr>
                <w:rFonts w:ascii="Arial" w:hAnsi="Arial"/>
                <w:color w:val="696969"/>
                <w:sz w:val="18"/>
              </w:rPr>
              <w:t>99 N.E.3d 814</w:t>
            </w:r>
          </w:p>
          <w:bookmarkEnd w:id="571"/>
          <w:bookmarkStart w:id="572" w:name="co_searchResults_summary_4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Coastal Areas. Statutory license to fill tidelands at end of private street did not extinguish upland owners' right to access cove over resulting grassy strip.</w:t>
            </w:r>
          </w:p>
          <w:bookmarkEnd w:id="57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Upland owners who abutted a private street brought a declaratory judgment action and sought injunctive relief to provide them access to remaining tidelands and the sea over grassy area that was at end of street and that was created when neighbor's predecessor-in-title filled tidelands pursuant to statutory license. The Superior Court Department, </w:t>
            </w:r>
            <w:hyperlink r:id="r242">
              <w:bookmarkStart w:id="573" w:name="co_link_I06498da164fc11e8ab4ab5c4233b15"/>
              <w:r>
                <w:rPr>
                  <w:rFonts w:ascii="Arial" w:hAnsi="Arial"/>
                  <w:color w:val="000000"/>
                  <w:sz w:val="20"/>
                </w:rPr>
                <w:t>Robert A. Cornetta</w:t>
              </w:r>
              <w:bookmarkEnd w:id="573"/>
            </w:hyperlink>
            <w:r>
              <w:rPr>
                <w:rFonts w:ascii="Arial" w:hAnsi="Arial"/>
                <w:color w:val="000000"/>
                <w:sz w:val="20"/>
              </w:rPr>
              <w:t>, J., denied parties' cross-motions for summary judgment. Upland owners appealed.</w:t>
            </w:r>
          </w:p>
          <w:p>
            <w:pPr>
              <w:spacing w:before="0" w:after="0" w:line="225" w:lineRule="atLeast"/>
            </w:pPr>
            <w:r>
              <w:rPr>
                <w:rFonts w:ascii="Arial" w:hAnsi="Arial"/>
                <w:color w:val="000000"/>
                <w:sz w:val="20"/>
              </w:rPr>
              <w:t>Holding:</w:t>
            </w:r>
            <w:r>
              <w:rPr>
                <w:rFonts w:ascii="Arial" w:hAnsi="Arial"/>
                <w:color w:val="000000"/>
                <w:sz w:val="20"/>
              </w:rPr>
              <w:t xml:space="preserve"> The Appeals Court, </w:t>
            </w:r>
            <w:hyperlink r:id="r243">
              <w:bookmarkStart w:id="574" w:name="co_link_I064e96b164fc11e8ab4ab5c4233b15"/>
              <w:r>
                <w:rPr>
                  <w:rFonts w:ascii="Arial" w:hAnsi="Arial"/>
                  <w:color w:val="000000"/>
                  <w:sz w:val="20"/>
                </w:rPr>
                <w:t>Englander</w:t>
              </w:r>
              <w:bookmarkEnd w:id="574"/>
            </w:hyperlink>
            <w:r>
              <w:rPr>
                <w:rFonts w:ascii="Arial" w:hAnsi="Arial"/>
                <w:color w:val="000000"/>
                <w:sz w:val="20"/>
              </w:rPr>
              <w:t>, J., held that license preserved upland owners' right to access remaining tidelands.</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575" w:name="co_document_metaInfo_Ib73a51c039b011e88"/>
            <w:bookmarkEnd w:id="575"/>
            <w:bookmarkStart w:id="576" w:name="co_documentContentCacheKey35"/>
            <w:bookmarkEnd w:id="576"/>
          </w:p>
          <w:bookmarkStart w:id="577" w:name="co_snippet_43_1"/>
          <w:p>
            <w:pPr>
              <w:spacing w:before="100" w:after="0" w:line="225" w:lineRule="atLeast"/>
            </w:pPr>
            <w:hyperlink r:id="r244">
              <w:bookmarkStart w:id="578" w:name="cobalt_result_case_snippet_43_1"/>
              <w:r>
                <w:rPr>
                  <w:rFonts w:ascii="Arial" w:hAnsi="Arial"/>
                  <w:color w:val="000000"/>
                  <w:sz w:val="20"/>
                </w:rPr>
                <w:t xml:space="preserve">...457 Mass. at 450, 931 N.E.2d 1 ,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even the filling of tidelands does not permanently extinguish public...</w:t>
              </w:r>
              <w:bookmarkEnd w:id="578"/>
            </w:hyperlink>
          </w:p>
          <w:bookmarkEnd w:id="577"/>
          <w:bookmarkStart w:id="579" w:name="co_snippet_43_2"/>
          <w:p>
            <w:pPr>
              <w:spacing w:before="100" w:after="0" w:line="225" w:lineRule="atLeast"/>
            </w:pPr>
            <w:hyperlink r:id="r245">
              <w:bookmarkStart w:id="580" w:name="cobalt_result_case_snippet_43_2"/>
              <w:r>
                <w:rPr>
                  <w:rFonts w:ascii="Arial" w:hAnsi="Arial"/>
                  <w:color w:val="000000"/>
                  <w:sz w:val="20"/>
                </w:rPr>
                <w:t xml:space="preserve">...do not require us to consider this aspect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Our conclusion is further bolstered by the language of c...</w:t>
              </w:r>
              <w:bookmarkEnd w:id="580"/>
            </w:hyperlink>
          </w:p>
          <w:bookmarkEnd w:id="579"/>
        </w:tc>
      </w:tr>
      <w:bookmarkEnd w:id="568"/>
      <w:bookmarkStart w:id="581" w:name="cobalt_search_results_case4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44.</w:t>
            </w:r>
            <w:r>
              <w:rPr>
                <w:rFonts w:ascii="Arial" w:hAnsi="Arial"/>
                <w:b/>
                <w:color w:val="000000"/>
                <w:sz w:val="24"/>
              </w:rPr>
              <w:t xml:space="preserve"> </w:t>
            </w:r>
            <w:hyperlink r:id="r246">
              <w:bookmarkStart w:id="582" w:name="cobalt_result_case_title44"/>
              <w:r>
                <w:rPr>
                  <w:rFonts w:ascii="Arial" w:hAnsi="Arial"/>
                  <w:b/>
                  <w:color w:val="000000"/>
                  <w:sz w:val="24"/>
                </w:rPr>
                <w:t xml:space="preserve">Armstrong v. Beaton </w:t>
              </w:r>
              <w:bookmarkEnd w:id="582"/>
            </w:hyperlink>
          </w:p>
          <w:bookmarkStart w:id="583" w:name="co_searchResults_citation_44"/>
          <w:p>
            <w:pPr>
              <w:spacing w:before="0" w:after="0" w:line="220" w:lineRule="atLeast"/>
            </w:pPr>
            <w:r>
              <w:rPr>
                <w:rFonts w:ascii="Arial" w:hAnsi="Arial"/>
                <w:color w:val="696969"/>
                <w:sz w:val="18"/>
              </w:rPr>
              <w:t>Superior Court of Massachusetts, Suffolk County, Business Litigation Session.</w:t>
            </w:r>
            <w:r>
              <w:rPr>
                <w:rFonts w:ascii="Arial" w:hAnsi="Arial"/>
                <w:color w:val="696969"/>
                <w:sz w:val="18"/>
              </w:rPr>
              <w:t xml:space="preserve"> </w:t>
            </w:r>
            <w:r>
              <w:rPr>
                <w:rFonts w:ascii="Arial" w:hAnsi="Arial"/>
                <w:color w:val="696969"/>
                <w:sz w:val="18"/>
              </w:rPr>
              <w:t>October 17, 2019</w:t>
            </w:r>
            <w:r>
              <w:rPr>
                <w:rFonts w:ascii="Arial" w:hAnsi="Arial"/>
                <w:color w:val="696969"/>
                <w:sz w:val="18"/>
              </w:rPr>
              <w:t xml:space="preserve"> </w:t>
            </w:r>
            <w:r>
              <w:rPr>
                <w:rFonts w:ascii="Arial" w:hAnsi="Arial"/>
                <w:color w:val="696969"/>
                <w:sz w:val="18"/>
              </w:rPr>
              <w:t>Not Reported in N.E. Rptr.</w:t>
            </w:r>
            <w:r>
              <w:rPr>
                <w:rFonts w:ascii="Arial" w:hAnsi="Arial"/>
                <w:color w:val="696969"/>
                <w:sz w:val="18"/>
              </w:rPr>
              <w:t xml:space="preserve"> </w:t>
            </w:r>
            <w:r>
              <w:rPr>
                <w:rFonts w:ascii="Arial" w:hAnsi="Arial"/>
                <w:color w:val="696969"/>
                <w:sz w:val="18"/>
              </w:rPr>
              <w:t>2019 WL 6524671</w:t>
            </w:r>
          </w:p>
          <w:bookmarkEnd w:id="583"/>
          <w:bookmarkStart w:id="584" w:name="co_searchResults_summary_4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These actions involve a dispute over proposed development in Boston's downtown waterfront. In Armstrong v. Beaton, Case No. 1884CV02132-BLS1 (the “Armstrong Case“), the plaintiffs are members of the Harbor Towers condominium community situated on Boston Harbor (the “Harbor Towers Plaintiffs”). They contend that defendant...</w:t>
            </w:r>
          </w:p>
          <w:bookmarkEnd w:id="584"/>
          <w:bookmarkStart w:id="585" w:name="co_snippet_44_1"/>
          <w:p>
            <w:pPr>
              <w:spacing w:before="100" w:after="0" w:line="225" w:lineRule="atLeast"/>
            </w:pPr>
            <w:hyperlink r:id="r247">
              <w:bookmarkStart w:id="586" w:name="cobalt_result_case_snippet_44_1"/>
              <w:r>
                <w:rPr>
                  <w:rFonts w:ascii="Arial" w:hAnsi="Arial"/>
                  <w:color w:val="000000"/>
                  <w:sz w:val="20"/>
                </w:rPr>
                <w:t xml:space="preserve">...Commonwealth, 378 Mass. 629, 631 (1979) In Massachusetts,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Commonwealth holds tidelands in trust for the use of...</w:t>
              </w:r>
              <w:bookmarkEnd w:id="586"/>
            </w:hyperlink>
          </w:p>
          <w:bookmarkEnd w:id="585"/>
          <w:bookmarkStart w:id="587" w:name="co_snippet_44_2"/>
          <w:p>
            <w:pPr>
              <w:spacing w:before="100" w:after="0" w:line="225" w:lineRule="atLeast"/>
            </w:pPr>
            <w:hyperlink r:id="r248">
              <w:bookmarkStart w:id="588" w:name="cobalt_result_case_snippet_44_2"/>
              <w:r>
                <w:rPr>
                  <w:rFonts w:ascii="Arial" w:hAnsi="Arial"/>
                  <w:color w:val="000000"/>
                  <w:sz w:val="20"/>
                </w:rPr>
                <w:t xml:space="preserve">...on behalf of its members in matters relating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Massachusetts, Article 97 of the Massachusetts Constitution , or the...</w:t>
              </w:r>
              <w:bookmarkEnd w:id="588"/>
            </w:hyperlink>
          </w:p>
          <w:bookmarkEnd w:id="587"/>
        </w:tc>
      </w:tr>
      <w:bookmarkEnd w:id="581"/>
      <w:bookmarkStart w:id="589" w:name="cobalt_search_results_case4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49">
              <w:bookmarkStart w:id="590" w:name="co_search_case_citatorFlagImage_45"/>
              <w:r>
                <w:rPr>
                  <w:rFonts w:ascii="Arial" w:hAnsi="Arial"/>
                  <w:color w:val="000000"/>
                  <w:sz w:val="24"/>
                </w:rPr>
                <w:drawing>
                  <wp:inline>
                    <wp:extent cx="130642" cy="130642"/>
                    <wp:docPr id="49" name="Picture 3"/>
                    <a:graphic>
                      <a:graphicData uri="http://schemas.openxmlformats.org/drawingml/2006/picture">
                        <p:pic>
                          <p:nvPicPr>
                            <p:cNvPr id="50" name="Picture 3"/>
                            <p:cNvPicPr/>
                          </p:nvPicPr>
                          <p:blipFill>
                            <a:blip r:embed="r347"/>
                            <a:srcRect/>
                            <a:stretch>
                              <a:fillRect/>
                            </a:stretch>
                          </p:blipFill>
                          <p:spPr>
                            <a:xfrm>
                              <a:off x="0" y="0"/>
                              <a:ext cx="130642" cy="130642"/>
                            </a:xfrm>
                            <a:prstGeom prst="rect"/>
                          </p:spPr>
                        </p:pic>
                      </a:graphicData>
                    </a:graphic>
                  </wp:inline>
                </w:drawing>
              </w:r>
              <w:bookmarkEnd w:id="590"/>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45.</w:t>
            </w:r>
            <w:r>
              <w:rPr>
                <w:rFonts w:ascii="Arial" w:hAnsi="Arial"/>
                <w:b/>
                <w:color w:val="000000"/>
                <w:sz w:val="24"/>
              </w:rPr>
              <w:t xml:space="preserve"> </w:t>
            </w:r>
            <w:hyperlink r:id="r250">
              <w:bookmarkStart w:id="591" w:name="cobalt_result_case_title45"/>
              <w:r>
                <w:rPr>
                  <w:rFonts w:ascii="Arial" w:hAnsi="Arial"/>
                  <w:b/>
                  <w:color w:val="000000"/>
                  <w:sz w:val="24"/>
                </w:rPr>
                <w:t xml:space="preserve">Arno v. Com. </w:t>
              </w:r>
              <w:bookmarkEnd w:id="591"/>
            </w:hyperlink>
          </w:p>
          <w:bookmarkStart w:id="592" w:name="co_searchResults_citation_45"/>
          <w:p>
            <w:pPr>
              <w:spacing w:before="0" w:after="0" w:line="220" w:lineRule="atLeast"/>
            </w:pPr>
            <w:r>
              <w:rPr>
                <w:rFonts w:ascii="Arial" w:hAnsi="Arial"/>
                <w:color w:val="696969"/>
                <w:sz w:val="18"/>
              </w:rPr>
              <w:t>Superior Court of Massachusetts, Nantucket County.</w:t>
            </w:r>
            <w:r>
              <w:rPr>
                <w:rFonts w:ascii="Arial" w:hAnsi="Arial"/>
                <w:color w:val="696969"/>
                <w:sz w:val="18"/>
              </w:rPr>
              <w:t xml:space="preserve"> </w:t>
            </w:r>
            <w:r>
              <w:rPr>
                <w:rFonts w:ascii="Arial" w:hAnsi="Arial"/>
                <w:color w:val="696969"/>
                <w:sz w:val="18"/>
              </w:rPr>
              <w:t>January 12, 2009</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2009 WL 73255</w:t>
            </w:r>
          </w:p>
          <w:bookmarkEnd w:id="592"/>
          <w:bookmarkStart w:id="593" w:name="co_searchResults_summary_4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matter is before the court on plaintiff Joseph V. Arno's (“Arno”) motion for summary judgment, requesting that the court enter judgment declaring that “no license or related tidewater displacement or annual compliance fees under M.G.L. c. 91 are required for Arno's proposed building because the Commonwealth and the public have no right, title...</w:t>
            </w:r>
          </w:p>
          <w:bookmarkEnd w:id="593"/>
          <w:bookmarkStart w:id="594" w:name="co_snippet_45_1"/>
          <w:p>
            <w:pPr>
              <w:spacing w:before="100" w:after="0" w:line="225" w:lineRule="atLeast"/>
            </w:pPr>
            <w:hyperlink r:id="r251">
              <w:bookmarkStart w:id="595" w:name="cobalt_result_case_snippet_45_1"/>
              <w:r>
                <w:rPr>
                  <w:rFonts w:ascii="Arial" w:hAnsi="Arial"/>
                  <w:color w:val="000000"/>
                  <w:sz w:val="20"/>
                </w:rPr>
                <w:t xml:space="preserve">...certificate of title. The Commonwealth also contends that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public rights exist in the locus beyond those contemplated by...</w:t>
              </w:r>
              <w:bookmarkEnd w:id="595"/>
            </w:hyperlink>
          </w:p>
          <w:bookmarkEnd w:id="594"/>
          <w:bookmarkStart w:id="596" w:name="co_snippet_45_2"/>
          <w:p>
            <w:pPr>
              <w:spacing w:before="100" w:after="0" w:line="225" w:lineRule="atLeast"/>
            </w:pPr>
            <w:hyperlink r:id="r252">
              <w:bookmarkStart w:id="597" w:name="cobalt_result_case_snippet_45_2"/>
              <w:r>
                <w:rPr>
                  <w:rFonts w:ascii="Arial" w:hAnsi="Arial"/>
                  <w:color w:val="000000"/>
                  <w:sz w:val="20"/>
                </w:rPr>
                <w:t xml:space="preserve">...cannot be so. Chapter 91 finds its history in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 age-old concept with ancient roots expressed as the...</w:t>
              </w:r>
              <w:bookmarkEnd w:id="597"/>
            </w:hyperlink>
          </w:p>
          <w:bookmarkEnd w:id="596"/>
          <w:bookmarkStart w:id="598" w:name="co_snippet_45_3"/>
          <w:p>
            <w:pPr>
              <w:spacing w:before="100" w:after="0" w:line="225" w:lineRule="atLeast"/>
            </w:pPr>
            <w:hyperlink r:id="r253">
              <w:bookmarkStart w:id="599" w:name="cobalt_result_case_snippet_45_3"/>
              <w:r>
                <w:rPr>
                  <w:rFonts w:ascii="Arial" w:hAnsi="Arial"/>
                  <w:color w:val="000000"/>
                  <w:sz w:val="20"/>
                </w:rPr>
                <w:t xml:space="preserve">...not precisely coextensive with its authority and obligations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Home for Aged Women, 202 Mass. at 435 (“As the...</w:t>
              </w:r>
              <w:bookmarkEnd w:id="599"/>
            </w:hyperlink>
          </w:p>
          <w:bookmarkEnd w:id="598"/>
        </w:tc>
      </w:tr>
      <w:bookmarkEnd w:id="589"/>
      <w:bookmarkStart w:id="600" w:name="cobalt_search_results_case4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46.</w:t>
            </w:r>
            <w:r>
              <w:rPr>
                <w:rFonts w:ascii="Arial" w:hAnsi="Arial"/>
                <w:b/>
                <w:color w:val="000000"/>
                <w:sz w:val="24"/>
              </w:rPr>
              <w:t xml:space="preserve"> </w:t>
            </w:r>
            <w:hyperlink r:id="r254">
              <w:bookmarkStart w:id="601" w:name="cobalt_result_case_title46"/>
              <w:r>
                <w:rPr>
                  <w:rFonts w:ascii="Arial" w:hAnsi="Arial"/>
                  <w:b/>
                  <w:color w:val="000000"/>
                  <w:sz w:val="24"/>
                </w:rPr>
                <w:t xml:space="preserve">Commercial Wharf East Condominium Association v. Department of Environmental Protection </w:t>
              </w:r>
              <w:bookmarkEnd w:id="601"/>
            </w:hyperlink>
          </w:p>
          <w:bookmarkStart w:id="602" w:name="co_searchResults_citation_46"/>
          <w:p>
            <w:pPr>
              <w:spacing w:before="0" w:after="0" w:line="220" w:lineRule="atLeast"/>
            </w:pPr>
            <w:r>
              <w:rPr>
                <w:rFonts w:ascii="Arial" w:hAnsi="Arial"/>
                <w:color w:val="696969"/>
                <w:sz w:val="18"/>
              </w:rPr>
              <w:t>Appeals Court of Massachusetts, Suffolk.</w:t>
            </w:r>
            <w:r>
              <w:rPr>
                <w:rFonts w:ascii="Arial" w:hAnsi="Arial"/>
                <w:color w:val="696969"/>
                <w:sz w:val="18"/>
              </w:rPr>
              <w:t xml:space="preserve"> </w:t>
            </w:r>
            <w:r>
              <w:rPr>
                <w:rFonts w:ascii="Arial" w:hAnsi="Arial"/>
                <w:color w:val="696969"/>
                <w:sz w:val="18"/>
              </w:rPr>
              <w:t>July 07, 2021</w:t>
            </w:r>
            <w:r>
              <w:rPr>
                <w:rFonts w:ascii="Arial" w:hAnsi="Arial"/>
                <w:color w:val="696969"/>
                <w:sz w:val="18"/>
              </w:rPr>
              <w:t xml:space="preserve"> </w:t>
            </w:r>
            <w:r>
              <w:rPr>
                <w:rFonts w:ascii="Arial" w:hAnsi="Arial"/>
                <w:color w:val="696969"/>
                <w:sz w:val="18"/>
              </w:rPr>
              <w:t>99 Mass.App.Ct. 834</w:t>
            </w:r>
            <w:r>
              <w:rPr>
                <w:rFonts w:ascii="Arial" w:hAnsi="Arial"/>
                <w:color w:val="696969"/>
                <w:sz w:val="18"/>
              </w:rPr>
              <w:t xml:space="preserve"> </w:t>
            </w:r>
            <w:r>
              <w:rPr>
                <w:rFonts w:ascii="Arial" w:hAnsi="Arial"/>
                <w:color w:val="696969"/>
                <w:sz w:val="18"/>
              </w:rPr>
              <w:t>175 N.E.3d 391</w:t>
            </w:r>
          </w:p>
          <w:bookmarkEnd w:id="602"/>
          <w:bookmarkStart w:id="603" w:name="co_searchResults_summary_4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Public Lands. Legislative authorization did not exist for use of property adjacent to condominium building on wharf for private parking and vehicular access.</w:t>
            </w:r>
          </w:p>
          <w:bookmarkEnd w:id="60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Condominium association petitioned for review of Department of Environmental Protection's decision that condominium's use of real property for vehicular access and parking was subject to statutory licensing requirements for nonwater-dependent use, and that the condominium's current use of the property was not authorized. The Superior Court Department, Suffolk County, </w:t>
            </w:r>
            <w:hyperlink r:id="r255">
              <w:bookmarkStart w:id="604" w:name="co_link_I600fe3730b6111ec9a64eac94bfe98"/>
              <w:r>
                <w:rPr>
                  <w:rFonts w:ascii="Arial" w:hAnsi="Arial"/>
                  <w:color w:val="000000"/>
                  <w:sz w:val="20"/>
                </w:rPr>
                <w:t>Peter M. Lauriat</w:t>
              </w:r>
              <w:bookmarkEnd w:id="604"/>
            </w:hyperlink>
            <w:r>
              <w:rPr>
                <w:rFonts w:ascii="Arial" w:hAnsi="Arial"/>
                <w:color w:val="000000"/>
                <w:sz w:val="20"/>
              </w:rPr>
              <w:t xml:space="preserve">, J., remanded case to the Department to permit association to conduct discovery. Department appealed, and the Appeals Court, </w:t>
            </w:r>
            <w:hyperlink r:id="r256">
              <w:bookmarkStart w:id="605" w:name="co_link_I600fe3720b6111ec9a64eac94bfe98"/>
              <w:r>
                <w:rPr>
                  <w:rFonts w:ascii="Arial" w:hAnsi="Arial"/>
                  <w:color w:val="000000"/>
                  <w:sz w:val="20"/>
                </w:rPr>
                <w:t>93 Mass. App. Ct. 425, 105 N.E.3d 1207</w:t>
              </w:r>
              <w:bookmarkEnd w:id="605"/>
            </w:hyperlink>
            <w:r>
              <w:rPr>
                <w:rFonts w:ascii="Arial" w:hAnsi="Arial"/>
                <w:color w:val="000000"/>
                <w:sz w:val="20"/>
              </w:rPr>
              <w:t xml:space="preserve">, vacated and remanded. On remand, the Superior Court Department, </w:t>
            </w:r>
            <w:hyperlink r:id="r257">
              <w:bookmarkStart w:id="606" w:name="co_link_I600fe3770b6111ec9a64eac94bfe98"/>
              <w:r>
                <w:rPr>
                  <w:rFonts w:ascii="Arial" w:hAnsi="Arial"/>
                  <w:color w:val="000000"/>
                  <w:sz w:val="20"/>
                </w:rPr>
                <w:t>Linda E. Giles</w:t>
              </w:r>
              <w:bookmarkEnd w:id="606"/>
            </w:hyperlink>
            <w:r>
              <w:rPr>
                <w:rFonts w:ascii="Arial" w:hAnsi="Arial"/>
                <w:color w:val="000000"/>
                <w:sz w:val="20"/>
              </w:rPr>
              <w:t>, J., affirmed Department's decision, and association appealed.</w:t>
            </w:r>
          </w:p>
          <w:p>
            <w:pPr>
              <w:spacing w:before="0" w:after="0" w:line="225" w:lineRule="atLeast"/>
            </w:pPr>
            <w:r>
              <w:rPr>
                <w:rFonts w:ascii="Arial" w:hAnsi="Arial"/>
                <w:color w:val="000000"/>
                <w:sz w:val="20"/>
              </w:rPr>
              <w:t>Holdings:</w:t>
            </w:r>
            <w:r>
              <w:rPr>
                <w:rFonts w:ascii="Arial" w:hAnsi="Arial"/>
                <w:color w:val="000000"/>
                <w:sz w:val="20"/>
              </w:rPr>
              <w:t xml:space="preserve"> The Appeals Court, Vuono, J., held that:</w:t>
            </w:r>
          </w:p>
          <w:p>
            <w:pPr>
              <w:spacing w:before="0" w:after="0" w:line="225" w:lineRule="atLeast"/>
            </w:pPr>
            <w:r>
              <w:rPr>
                <w:rFonts w:ascii="Arial" w:hAnsi="Arial"/>
                <w:color w:val="000000"/>
                <w:sz w:val="20"/>
              </w:rPr>
              <w:t>1 legislative acts did not authorize private parking and vehicular access on the property at issue, and thus association was required to obtain license;</w:t>
            </w:r>
          </w:p>
          <w:p>
            <w:pPr>
              <w:spacing w:before="0" w:after="0" w:line="225" w:lineRule="atLeast"/>
            </w:pPr>
            <w:r>
              <w:rPr>
                <w:rFonts w:ascii="Arial" w:hAnsi="Arial"/>
                <w:color w:val="000000"/>
                <w:sz w:val="20"/>
              </w:rPr>
              <w:t>2 urban renewal plan for wharf did not alter requirement that association obtain a license to use portion of wharf for private parking and vehicular access; and</w:t>
            </w:r>
          </w:p>
          <w:p>
            <w:pPr>
              <w:spacing w:before="0" w:after="0" w:line="225" w:lineRule="atLeast"/>
            </w:pPr>
            <w:r>
              <w:rPr>
                <w:rFonts w:ascii="Arial" w:hAnsi="Arial"/>
                <w:color w:val="000000"/>
                <w:sz w:val="20"/>
              </w:rPr>
              <w:t>3 rehabilitation agreement executed by redevelopment authority and prior owner of wharf and its buildings did not provide legislative authorization for parking and vehicular access on the property.</w:t>
            </w:r>
          </w:p>
          <w:p>
            <w:pPr>
              <w:spacing w:before="0" w:after="0" w:line="225" w:lineRule="atLeast"/>
            </w:pPr>
            <w:r>
              <w:rPr>
                <w:rFonts w:ascii="Arial" w:hAnsi="Arial"/>
                <w:color w:val="000000"/>
                <w:sz w:val="20"/>
              </w:rPr>
              <w:t>Affirmed.</w:t>
            </w:r>
          </w:p>
          <w:p>
            <w:pPr>
              <w:spacing w:before="0" w:after="0" w:line="225" w:lineRule="atLeast"/>
            </w:pPr>
            <w:bookmarkStart w:id="607" w:name="co_document_metaInfo_I724f84c0df4a11eba"/>
            <w:bookmarkEnd w:id="607"/>
            <w:bookmarkStart w:id="608" w:name="co_documentContentCacheKey36"/>
            <w:bookmarkEnd w:id="608"/>
          </w:p>
          <w:bookmarkStart w:id="609" w:name="co_snippet_46_1"/>
          <w:p>
            <w:pPr>
              <w:spacing w:before="100" w:after="0" w:line="225" w:lineRule="atLeast"/>
            </w:pPr>
            <w:hyperlink r:id="r258">
              <w:bookmarkStart w:id="610" w:name="cobalt_result_case_snippet_46_1"/>
              <w:r>
                <w:rPr>
                  <w:rFonts w:ascii="Arial" w:hAnsi="Arial"/>
                  <w:color w:val="000000"/>
                  <w:sz w:val="20"/>
                </w:rPr>
                <w:t xml:space="preserve">...whether a particular use of tidelands is consistent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G. L. c. 91, § 2 (requiring that department...</w:t>
              </w:r>
              <w:bookmarkEnd w:id="610"/>
            </w:hyperlink>
          </w:p>
          <w:bookmarkEnd w:id="609"/>
        </w:tc>
      </w:tr>
      <w:bookmarkEnd w:id="600"/>
      <w:bookmarkStart w:id="611" w:name="cobalt_search_results_case4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47.</w:t>
            </w:r>
            <w:r>
              <w:rPr>
                <w:rFonts w:ascii="Arial" w:hAnsi="Arial"/>
                <w:b/>
                <w:color w:val="000000"/>
                <w:sz w:val="24"/>
              </w:rPr>
              <w:t xml:space="preserve"> </w:t>
            </w:r>
            <w:hyperlink r:id="r259">
              <w:bookmarkStart w:id="612" w:name="cobalt_result_case_title47"/>
              <w:r>
                <w:rPr>
                  <w:rFonts w:ascii="Arial" w:hAnsi="Arial"/>
                  <w:b/>
                  <w:color w:val="000000"/>
                  <w:sz w:val="24"/>
                </w:rPr>
                <w:t xml:space="preserve">Montgomery County v. Complete Lawn Care, Inc. </w:t>
              </w:r>
              <w:bookmarkEnd w:id="612"/>
            </w:hyperlink>
          </w:p>
          <w:bookmarkStart w:id="613" w:name="co_searchResults_citation_47"/>
          <w:p>
            <w:pPr>
              <w:spacing w:before="0" w:after="0" w:line="220" w:lineRule="atLeast"/>
            </w:pPr>
            <w:r>
              <w:rPr>
                <w:rFonts w:ascii="Arial" w:hAnsi="Arial"/>
                <w:color w:val="696969"/>
                <w:sz w:val="18"/>
              </w:rPr>
              <w:t>Court of Special Appeals of Maryland.</w:t>
            </w:r>
            <w:r>
              <w:rPr>
                <w:rFonts w:ascii="Arial" w:hAnsi="Arial"/>
                <w:color w:val="696969"/>
                <w:sz w:val="18"/>
              </w:rPr>
              <w:t xml:space="preserve"> </w:t>
            </w:r>
            <w:r>
              <w:rPr>
                <w:rFonts w:ascii="Arial" w:hAnsi="Arial"/>
                <w:color w:val="696969"/>
                <w:sz w:val="18"/>
              </w:rPr>
              <w:t>May 02, 2019</w:t>
            </w:r>
            <w:r>
              <w:rPr>
                <w:rFonts w:ascii="Arial" w:hAnsi="Arial"/>
                <w:color w:val="696969"/>
                <w:sz w:val="18"/>
              </w:rPr>
              <w:t xml:space="preserve"> </w:t>
            </w:r>
            <w:r>
              <w:rPr>
                <w:rFonts w:ascii="Arial" w:hAnsi="Arial"/>
                <w:color w:val="696969"/>
                <w:sz w:val="18"/>
              </w:rPr>
              <w:t>240 Md.App. 664</w:t>
            </w:r>
            <w:r>
              <w:rPr>
                <w:rFonts w:ascii="Arial" w:hAnsi="Arial"/>
                <w:color w:val="696969"/>
                <w:sz w:val="18"/>
              </w:rPr>
              <w:t xml:space="preserve"> </w:t>
            </w:r>
            <w:r>
              <w:rPr>
                <w:rFonts w:ascii="Arial" w:hAnsi="Arial"/>
                <w:color w:val="696969"/>
                <w:sz w:val="18"/>
              </w:rPr>
              <w:t>207 A.3d 695</w:t>
            </w:r>
          </w:p>
          <w:bookmarkEnd w:id="613"/>
          <w:bookmarkStart w:id="614" w:name="co_searchResults_summary_4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Pesticides. County ordinance concerning pesticides was not preempted by implication by state legislature.</w:t>
            </w:r>
          </w:p>
          <w:bookmarkEnd w:id="61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County residents. local businesses, and pesticide companies filed suit against county seeking declaratory judgment that its ordinance restricting the use of certain pesticides was preempted by state and federal law. The Circuit Court, Montgomery County, Terrence G. McGann, J., </w:t>
            </w:r>
            <w:hyperlink r:id="r260">
              <w:bookmarkStart w:id="615" w:name="co_link_I575e8f01726c11e981ffa3ac9ae6b8"/>
              <w:r>
                <w:rPr>
                  <w:rFonts w:ascii="Arial" w:hAnsi="Arial"/>
                  <w:color w:val="000000"/>
                  <w:sz w:val="20"/>
                </w:rPr>
                <w:t>2017 WL 3332362</w:t>
              </w:r>
              <w:bookmarkEnd w:id="615"/>
            </w:hyperlink>
            <w:r>
              <w:rPr>
                <w:rFonts w:ascii="Arial" w:hAnsi="Arial"/>
                <w:color w:val="000000"/>
                <w:sz w:val="20"/>
              </w:rPr>
              <w:t>, granted plaintiffs summary judgment. County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Special Appeals, </w:t>
            </w:r>
            <w:hyperlink r:id="r261">
              <w:bookmarkStart w:id="616" w:name="co_link_I5760b1e0726c11e981ffa3ac9ae6b8"/>
              <w:r>
                <w:rPr>
                  <w:rFonts w:ascii="Arial" w:hAnsi="Arial"/>
                  <w:color w:val="000000"/>
                  <w:sz w:val="20"/>
                </w:rPr>
                <w:t>Zarnoch</w:t>
              </w:r>
              <w:bookmarkEnd w:id="616"/>
            </w:hyperlink>
            <w:r>
              <w:rPr>
                <w:rFonts w:ascii="Arial" w:hAnsi="Arial"/>
                <w:color w:val="000000"/>
                <w:sz w:val="20"/>
              </w:rPr>
              <w:t>, J., held that:</w:t>
            </w:r>
          </w:p>
          <w:p>
            <w:pPr>
              <w:spacing w:before="0" w:after="0" w:line="225" w:lineRule="atLeast"/>
            </w:pPr>
            <w:r>
              <w:rPr>
                <w:rFonts w:ascii="Arial" w:hAnsi="Arial"/>
                <w:color w:val="000000"/>
                <w:sz w:val="20"/>
              </w:rPr>
              <w:t>1 ordinance was not expressly preempted by Maryland Pesticide Registration and Labeling Law;</w:t>
            </w:r>
          </w:p>
          <w:p>
            <w:pPr>
              <w:spacing w:before="0" w:after="0" w:line="225" w:lineRule="atLeast"/>
            </w:pPr>
            <w:r>
              <w:rPr>
                <w:rFonts w:ascii="Arial" w:hAnsi="Arial"/>
                <w:color w:val="000000"/>
                <w:sz w:val="20"/>
              </w:rPr>
              <w:t>2 Maryland Department of Agriculture regulations did not conflict with and preempt county ordinance; and</w:t>
            </w:r>
          </w:p>
          <w:p>
            <w:pPr>
              <w:spacing w:before="0" w:after="0" w:line="225" w:lineRule="atLeast"/>
            </w:pPr>
            <w:r>
              <w:rPr>
                <w:rFonts w:ascii="Arial" w:hAnsi="Arial"/>
                <w:color w:val="000000"/>
                <w:sz w:val="20"/>
              </w:rPr>
              <w:t>3 county ordinance was not preempted by implication by state legislature.</w:t>
            </w:r>
          </w:p>
          <w:p>
            <w:pPr>
              <w:spacing w:before="0" w:after="0" w:line="225" w:lineRule="atLeast"/>
            </w:pPr>
            <w:r>
              <w:rPr>
                <w:rFonts w:ascii="Arial" w:hAnsi="Arial"/>
                <w:color w:val="000000"/>
                <w:sz w:val="20"/>
              </w:rPr>
              <w:t>Reversed and remanded with instructions.</w:t>
            </w:r>
          </w:p>
          <w:p>
            <w:pPr>
              <w:spacing w:before="0" w:after="0" w:line="225" w:lineRule="atLeast"/>
            </w:pPr>
            <w:bookmarkStart w:id="617" w:name="co_document_metaInfo_Ib0aec7d06d4b11e9b"/>
            <w:bookmarkEnd w:id="617"/>
            <w:bookmarkStart w:id="618" w:name="co_documentContentCacheKey37"/>
            <w:bookmarkEnd w:id="618"/>
          </w:p>
          <w:bookmarkStart w:id="619" w:name="co_snippet_47_1"/>
          <w:p>
            <w:pPr>
              <w:spacing w:before="100" w:after="0" w:line="225" w:lineRule="atLeast"/>
            </w:pPr>
            <w:hyperlink r:id="r262">
              <w:bookmarkStart w:id="620" w:name="cobalt_result_case_snippet_47_1"/>
              <w:r>
                <w:rPr>
                  <w:rFonts w:ascii="Arial" w:hAnsi="Arial"/>
                  <w:color w:val="000000"/>
                  <w:sz w:val="20"/>
                </w:rPr>
                <w:t xml:space="preserve">...Water Act permitting. Joel Reschly, Pesticides, Water Quality,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45 Envtl. L. Rep. News &amp; Analysis 10938, 10939, 10945 (2015...</w:t>
              </w:r>
              <w:bookmarkEnd w:id="620"/>
            </w:hyperlink>
          </w:p>
          <w:bookmarkEnd w:id="619"/>
        </w:tc>
      </w:tr>
      <w:bookmarkEnd w:id="611"/>
      <w:bookmarkStart w:id="621" w:name="cobalt_search_results_case4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48.</w:t>
            </w:r>
            <w:r>
              <w:rPr>
                <w:rFonts w:ascii="Arial" w:hAnsi="Arial"/>
                <w:b/>
                <w:color w:val="000000"/>
                <w:sz w:val="24"/>
              </w:rPr>
              <w:t xml:space="preserve"> </w:t>
            </w:r>
            <w:hyperlink r:id="r263">
              <w:bookmarkStart w:id="622" w:name="cobalt_result_case_title48"/>
              <w:r>
                <w:rPr>
                  <w:rFonts w:ascii="Arial" w:hAnsi="Arial"/>
                  <w:b/>
                  <w:color w:val="000000"/>
                  <w:sz w:val="24"/>
                </w:rPr>
                <w:t xml:space="preserve">City of Somerville v. Sullivan </w:t>
              </w:r>
              <w:bookmarkEnd w:id="622"/>
            </w:hyperlink>
          </w:p>
          <w:bookmarkStart w:id="623" w:name="co_searchResults_citation_48"/>
          <w:p>
            <w:pPr>
              <w:spacing w:before="0" w:after="0" w:line="220" w:lineRule="atLeast"/>
            </w:pPr>
            <w:r>
              <w:rPr>
                <w:rFonts w:ascii="Arial" w:hAnsi="Arial"/>
                <w:color w:val="696969"/>
                <w:sz w:val="18"/>
              </w:rPr>
              <w:t>Superior Court of Massachusetts, Middlesex County.</w:t>
            </w:r>
            <w:r>
              <w:rPr>
                <w:rFonts w:ascii="Arial" w:hAnsi="Arial"/>
                <w:color w:val="696969"/>
                <w:sz w:val="18"/>
              </w:rPr>
              <w:t xml:space="preserve"> </w:t>
            </w:r>
            <w:r>
              <w:rPr>
                <w:rFonts w:ascii="Arial" w:hAnsi="Arial"/>
                <w:color w:val="696969"/>
                <w:sz w:val="18"/>
              </w:rPr>
              <w:t>August 25, 2015</w:t>
            </w:r>
            <w:r>
              <w:rPr>
                <w:rFonts w:ascii="Arial" w:hAnsi="Arial"/>
                <w:color w:val="696969"/>
                <w:sz w:val="18"/>
              </w:rPr>
              <w:t xml:space="preserve"> </w:t>
            </w:r>
            <w:r>
              <w:rPr>
                <w:rFonts w:ascii="Arial" w:hAnsi="Arial"/>
                <w:color w:val="696969"/>
                <w:sz w:val="18"/>
              </w:rPr>
              <w:t>Not Reported in N.E.3d</w:t>
            </w:r>
            <w:r>
              <w:rPr>
                <w:rFonts w:ascii="Arial" w:hAnsi="Arial"/>
                <w:color w:val="696969"/>
                <w:sz w:val="18"/>
              </w:rPr>
              <w:t xml:space="preserve"> </w:t>
            </w:r>
            <w:r>
              <w:rPr>
                <w:rFonts w:ascii="Arial" w:hAnsi="Arial"/>
                <w:color w:val="696969"/>
                <w:sz w:val="18"/>
              </w:rPr>
              <w:t>2015 WL 13298514</w:t>
            </w:r>
          </w:p>
          <w:bookmarkEnd w:id="623"/>
          <w:bookmarkStart w:id="624" w:name="co_searchResults_summary_4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matter arises out of the decision of the defendant, the Secretary of the Executive Office of Energy and Environmental Affairs (“the Secretary”), to approve the City of Everett's Central Waterfront Municipal Harbor Plan (“MHP”). The plaintiff, the City of Somerville (“Somerville”), seeks certiorari review of...</w:t>
            </w:r>
          </w:p>
          <w:bookmarkEnd w:id="624"/>
          <w:bookmarkStart w:id="625" w:name="co_snippet_48_1"/>
          <w:p>
            <w:pPr>
              <w:spacing w:before="100" w:after="0" w:line="225" w:lineRule="atLeast"/>
            </w:pPr>
            <w:hyperlink r:id="r264">
              <w:bookmarkStart w:id="626" w:name="cobalt_result_case_snippet_48_1"/>
              <w:r>
                <w:rPr>
                  <w:rFonts w:ascii="Arial" w:hAnsi="Arial"/>
                  <w:color w:val="000000"/>
                  <w:sz w:val="20"/>
                </w:rPr>
                <w:t xml:space="preserve">...01(2) Somerville argues that it has standing because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G.L.c. 91 are intended to protect the aesthetic and...</w:t>
              </w:r>
              <w:bookmarkEnd w:id="626"/>
            </w:hyperlink>
          </w:p>
          <w:bookmarkEnd w:id="625"/>
          <w:bookmarkStart w:id="627" w:name="co_snippet_48_2"/>
          <w:p>
            <w:pPr>
              <w:spacing w:before="100" w:after="0" w:line="225" w:lineRule="atLeast"/>
            </w:pPr>
            <w:hyperlink r:id="r265">
              <w:bookmarkStart w:id="628" w:name="cobalt_result_case_snippet_48_2"/>
              <w:r>
                <w:rPr>
                  <w:rFonts w:ascii="Arial" w:hAnsi="Arial"/>
                  <w:color w:val="000000"/>
                  <w:sz w:val="20"/>
                </w:rPr>
                <w:t xml:space="preserve">...Docket No. 2002–170 , to support the proposition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not strictly limited to traditional rights of fishing, fowling...</w:t>
              </w:r>
              <w:bookmarkEnd w:id="628"/>
            </w:hyperlink>
          </w:p>
          <w:bookmarkEnd w:id="627"/>
          <w:bookmarkStart w:id="629" w:name="co_snippet_48_3"/>
          <w:p>
            <w:pPr>
              <w:spacing w:before="100" w:after="0" w:line="225" w:lineRule="atLeast"/>
            </w:pPr>
            <w:hyperlink r:id="r266">
              <w:bookmarkStart w:id="630" w:name="cobalt_result_case_snippet_48_3"/>
              <w:r>
                <w:rPr>
                  <w:rFonts w:ascii="Arial" w:hAnsi="Arial"/>
                  <w:color w:val="000000"/>
                  <w:sz w:val="20"/>
                </w:rPr>
                <w:t xml:space="preserve">...the public's views across the water are protected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Cf. Higgins, 64 Mass.App.Ct. at 757 Hertz, 73 Mass.App.Ct. at...</w:t>
              </w:r>
              <w:bookmarkEnd w:id="630"/>
            </w:hyperlink>
          </w:p>
          <w:bookmarkEnd w:id="629"/>
        </w:tc>
      </w:tr>
      <w:bookmarkEnd w:id="621"/>
      <w:bookmarkStart w:id="631" w:name="cobalt_search_results_case4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49.</w:t>
            </w:r>
            <w:r>
              <w:rPr>
                <w:rFonts w:ascii="Arial" w:hAnsi="Arial"/>
                <w:b/>
                <w:color w:val="000000"/>
                <w:sz w:val="24"/>
              </w:rPr>
              <w:t xml:space="preserve"> </w:t>
            </w:r>
            <w:hyperlink r:id="r267">
              <w:bookmarkStart w:id="632" w:name="cobalt_result_case_title49"/>
              <w:r>
                <w:rPr>
                  <w:rFonts w:ascii="Arial" w:hAnsi="Arial"/>
                  <w:b/>
                  <w:color w:val="000000"/>
                  <w:sz w:val="24"/>
                </w:rPr>
                <w:t xml:space="preserve">Dewolf v. Apovian </w:t>
              </w:r>
              <w:bookmarkEnd w:id="632"/>
            </w:hyperlink>
          </w:p>
          <w:bookmarkStart w:id="633" w:name="co_searchResults_citation_49"/>
          <w:p>
            <w:pPr>
              <w:spacing w:before="0" w:after="0" w:line="220" w:lineRule="atLeast"/>
            </w:pPr>
            <w:r>
              <w:rPr>
                <w:rFonts w:ascii="Arial" w:hAnsi="Arial"/>
                <w:color w:val="696969"/>
                <w:sz w:val="18"/>
              </w:rPr>
              <w:t>Massachusetts Land Court., Department of the Trial Court, Plymouth County.</w:t>
            </w:r>
            <w:r>
              <w:rPr>
                <w:rFonts w:ascii="Arial" w:hAnsi="Arial"/>
                <w:color w:val="696969"/>
                <w:sz w:val="18"/>
              </w:rPr>
              <w:t xml:space="preserve"> </w:t>
            </w:r>
            <w:r>
              <w:rPr>
                <w:rFonts w:ascii="Arial" w:hAnsi="Arial"/>
                <w:color w:val="696969"/>
                <w:sz w:val="18"/>
              </w:rPr>
              <w:t>December 21, 2012</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2012 WL 6684766</w:t>
            </w:r>
          </w:p>
          <w:bookmarkEnd w:id="633"/>
          <w:bookmarkStart w:id="634" w:name="co_searchResults_summary_4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Order follows upon and hereby incorporates the Order of August 2, 2012 by which this court allowed in part and denied in part plaintiff's Motion for Summary Judgment (Motion). This court has, as well, promulgated an Order of December 17, 2012 on defendants' Motion to clarify aspects of the Order of August 2, 2012 (collectively,...</w:t>
            </w:r>
          </w:p>
          <w:bookmarkEnd w:id="634"/>
          <w:bookmarkStart w:id="635" w:name="co_snippet_49_1"/>
          <w:p>
            <w:pPr>
              <w:spacing w:before="100" w:after="0" w:line="225" w:lineRule="atLeast"/>
            </w:pPr>
            <w:hyperlink r:id="r268">
              <w:bookmarkStart w:id="636" w:name="cobalt_result_case_snippet_49_1"/>
              <w:r>
                <w:rPr>
                  <w:rFonts w:ascii="Arial" w:hAnsi="Arial"/>
                  <w:color w:val="000000"/>
                  <w:sz w:val="20"/>
                </w:rPr>
                <w:t xml:space="preserve">...property except for the right of lateral passage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2 For the reasons set forth below, this court concurs...</w:t>
              </w:r>
              <w:bookmarkEnd w:id="636"/>
            </w:hyperlink>
          </w:p>
          <w:bookmarkEnd w:id="635"/>
          <w:bookmarkStart w:id="637" w:name="co_snippet_49_2"/>
          <w:p>
            <w:pPr>
              <w:spacing w:before="100" w:after="0" w:line="225" w:lineRule="atLeast"/>
            </w:pPr>
            <w:hyperlink r:id="r269">
              <w:bookmarkStart w:id="638" w:name="cobalt_result_case_snippet_49_2"/>
              <w:r>
                <w:rPr>
                  <w:rFonts w:ascii="Arial" w:hAnsi="Arial"/>
                  <w:color w:val="000000"/>
                  <w:sz w:val="20"/>
                </w:rPr>
                <w:t xml:space="preserve">...them from acting as though they retained [rights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8 Defendants do not claim to possess an ownership interest...</w:t>
              </w:r>
              <w:bookmarkEnd w:id="638"/>
            </w:hyperlink>
          </w:p>
          <w:bookmarkEnd w:id="637"/>
          <w:bookmarkStart w:id="639" w:name="co_snippet_49_3"/>
          <w:p>
            <w:pPr>
              <w:spacing w:before="100" w:after="0" w:line="225" w:lineRule="atLeast"/>
            </w:pPr>
            <w:hyperlink r:id="r270">
              <w:bookmarkStart w:id="640" w:name="cobalt_result_case_snippet_49_3"/>
              <w:r>
                <w:rPr>
                  <w:rFonts w:ascii="Arial" w:hAnsi="Arial"/>
                  <w:color w:val="000000"/>
                  <w:sz w:val="20"/>
                </w:rPr>
                <w:t xml:space="preserve">...otherwise available to members of the general public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36 The court notes that even the statement on...</w:t>
              </w:r>
              <w:bookmarkEnd w:id="640"/>
            </w:hyperlink>
          </w:p>
          <w:bookmarkEnd w:id="639"/>
        </w:tc>
      </w:tr>
      <w:bookmarkEnd w:id="631"/>
      <w:bookmarkStart w:id="641" w:name="cobalt_search_results_case5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50.</w:t>
            </w:r>
            <w:r>
              <w:rPr>
                <w:rFonts w:ascii="Arial" w:hAnsi="Arial"/>
                <w:b/>
                <w:color w:val="000000"/>
                <w:sz w:val="24"/>
              </w:rPr>
              <w:t xml:space="preserve"> </w:t>
            </w:r>
            <w:hyperlink r:id="r271">
              <w:bookmarkStart w:id="642" w:name="cobalt_result_case_title50"/>
              <w:r>
                <w:rPr>
                  <w:rFonts w:ascii="Arial" w:hAnsi="Arial"/>
                  <w:b/>
                  <w:color w:val="000000"/>
                  <w:sz w:val="24"/>
                </w:rPr>
                <w:t xml:space="preserve">State v. Haskell </w:t>
              </w:r>
              <w:bookmarkEnd w:id="642"/>
            </w:hyperlink>
          </w:p>
          <w:bookmarkStart w:id="643" w:name="co_searchResults_citation_50"/>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May 08, 2008</w:t>
            </w:r>
            <w:r>
              <w:rPr>
                <w:rFonts w:ascii="Arial" w:hAnsi="Arial"/>
                <w:color w:val="696969"/>
                <w:sz w:val="18"/>
              </w:rPr>
              <w:t xml:space="preserve"> </w:t>
            </w:r>
            <w:r>
              <w:rPr>
                <w:rFonts w:ascii="Arial" w:hAnsi="Arial"/>
                <w:color w:val="696969"/>
                <w:sz w:val="18"/>
              </w:rPr>
              <w:t>955 A.2d 737</w:t>
            </w:r>
            <w:r>
              <w:rPr>
                <w:rFonts w:ascii="Arial" w:hAnsi="Arial"/>
                <w:color w:val="696969"/>
                <w:sz w:val="18"/>
              </w:rPr>
              <w:t xml:space="preserve"> </w:t>
            </w:r>
            <w:r>
              <w:rPr>
                <w:rFonts w:ascii="Arial" w:hAnsi="Arial"/>
                <w:color w:val="696969"/>
                <w:sz w:val="18"/>
              </w:rPr>
              <w:t>2008 WL 1970876</w:t>
            </w:r>
          </w:p>
          <w:bookmarkEnd w:id="643"/>
          <w:p>
            <w:pPr>
              <w:pBdr>
                <w:top w:val="none" w:space="3"/>
              </w:pBdr>
              <w:spacing w:before="0" w:after="0" w:line="225" w:lineRule="atLeast"/>
            </w:pPr>
            <w:r>
              <w:rPr>
                <w:rFonts w:ascii="Arial" w:hAnsi="Arial"/>
                <w:color w:val="000000"/>
                <w:sz w:val="20"/>
              </w:rPr>
              <w:drawing>
                <wp:inline>
                  <wp:extent cx="190500" cy="85725"/>
                  <wp:docPr id="51" name="Picture 1"/>
                  <a:graphic>
                    <a:graphicData uri="http://schemas.openxmlformats.org/drawingml/2006/picture">
                      <p:pic>
                        <p:nvPicPr>
                          <p:cNvPr id="52" name="Picture 1"/>
                          <p:cNvPicPr/>
                        </p:nvPicPr>
                        <p:blipFill>
                          <a:blip r:embed="r345"/>
                          <a:srcRect/>
                          <a:stretch>
                            <a:fillRect/>
                          </a:stretch>
                        </p:blipFill>
                        <p:spPr>
                          <a:xfrm>
                            <a:off x="0" y="0"/>
                            <a:ext cx="190500" cy="85725"/>
                          </a:xfrm>
                          <a:prstGeom prst="rect"/>
                        </p:spPr>
                      </p:pic>
                    </a:graphicData>
                  </a:graphic>
                </wp:inline>
              </w:drawing>
            </w:r>
          </w:p>
          <w:bookmarkStart w:id="644" w:name="co_searchResults_summary_5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MARITIME LAW - Navigation. Statute prohibiting the operation of personalized watercraft on certain bodies of water did not violate due process.</w:t>
            </w:r>
          </w:p>
          <w:bookmarkEnd w:id="64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State appealed from a judgment of the District Court, Belfast, </w:t>
            </w:r>
            <w:hyperlink r:id="r272">
              <w:bookmarkStart w:id="645" w:name="co_link_Ic4e2b19296bc11ea80afece7991500"/>
              <w:r>
                <w:rPr>
                  <w:rFonts w:ascii="Arial" w:hAnsi="Arial"/>
                  <w:color w:val="000000"/>
                  <w:sz w:val="20"/>
                </w:rPr>
                <w:t>Marden</w:t>
              </w:r>
              <w:bookmarkEnd w:id="645"/>
            </w:hyperlink>
            <w:r>
              <w:rPr>
                <w:rFonts w:ascii="Arial" w:hAnsi="Arial"/>
                <w:color w:val="000000"/>
                <w:sz w:val="20"/>
              </w:rPr>
              <w:t>, J., finding that operator of personalized watercraft not to have committed a civil violation of statute, prohibiting operating personalized watercraft on certain bodies of water, because the statute unconstitutionally violated substantive due process rights.</w:t>
            </w:r>
          </w:p>
          <w:p>
            <w:pPr>
              <w:spacing w:before="0" w:after="0" w:line="225" w:lineRule="atLeast"/>
            </w:pPr>
            <w:r>
              <w:rPr>
                <w:rFonts w:ascii="Arial" w:hAnsi="Arial"/>
                <w:color w:val="000000"/>
                <w:sz w:val="20"/>
              </w:rPr>
              <w:t>Holding:</w:t>
            </w:r>
            <w:r>
              <w:rPr>
                <w:rFonts w:ascii="Arial" w:hAnsi="Arial"/>
                <w:color w:val="000000"/>
                <w:sz w:val="20"/>
              </w:rPr>
              <w:t xml:space="preserve"> The Supreme Judicial Court, </w:t>
            </w:r>
            <w:hyperlink r:id="r273">
              <w:bookmarkStart w:id="646" w:name="co_link_Ic4e2b19496bc11ea80afece7991500"/>
              <w:r>
                <w:rPr>
                  <w:rFonts w:ascii="Arial" w:hAnsi="Arial"/>
                  <w:color w:val="000000"/>
                  <w:sz w:val="20"/>
                </w:rPr>
                <w:t>Alexander</w:t>
              </w:r>
              <w:bookmarkEnd w:id="646"/>
            </w:hyperlink>
            <w:r>
              <w:rPr>
                <w:rFonts w:ascii="Arial" w:hAnsi="Arial"/>
                <w:color w:val="000000"/>
                <w:sz w:val="20"/>
              </w:rPr>
              <w:t>, J., held that statute prohibiting the operation of personalized watercraft on certain bodies of water did not violate due process.</w:t>
            </w:r>
          </w:p>
          <w:p>
            <w:pPr>
              <w:spacing w:before="0" w:after="0" w:line="225" w:lineRule="atLeast"/>
            </w:pPr>
            <w:r>
              <w:rPr>
                <w:rFonts w:ascii="Arial" w:hAnsi="Arial"/>
                <w:color w:val="000000"/>
                <w:sz w:val="20"/>
              </w:rPr>
              <w:t>Vacated and remanded.</w:t>
            </w:r>
          </w:p>
          <w:p>
            <w:pPr>
              <w:spacing w:before="0" w:after="0" w:line="225" w:lineRule="atLeast"/>
            </w:pPr>
            <w:bookmarkStart w:id="647" w:name="co_document_metaInfo_I0f4e9d1d1d1211ddb"/>
            <w:bookmarkEnd w:id="647"/>
            <w:bookmarkStart w:id="648" w:name="co_documentContentCacheKey38"/>
            <w:bookmarkEnd w:id="648"/>
          </w:p>
          <w:bookmarkStart w:id="649" w:name="co_snippet_50_1"/>
          <w:p>
            <w:pPr>
              <w:spacing w:before="100" w:after="0" w:line="225" w:lineRule="atLeast"/>
            </w:pPr>
            <w:hyperlink r:id="r274">
              <w:bookmarkStart w:id="650" w:name="cobalt_result_case_snippet_50_1"/>
              <w:r>
                <w:rPr>
                  <w:rFonts w:ascii="Arial" w:hAnsi="Arial"/>
                  <w:color w:val="000000"/>
                  <w:sz w:val="20"/>
                </w:rPr>
                <w:t xml:space="preserve">...of the Justices, 4 the court held that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right to boat on great ponds is a “fundamental...</w:t>
              </w:r>
              <w:bookmarkEnd w:id="650"/>
            </w:hyperlink>
          </w:p>
          <w:bookmarkEnd w:id="649"/>
          <w:bookmarkStart w:id="651" w:name="co_snippet_50_2"/>
          <w:p>
            <w:pPr>
              <w:spacing w:before="100" w:after="0" w:line="225" w:lineRule="atLeast"/>
            </w:pPr>
            <w:hyperlink r:id="r275">
              <w:bookmarkStart w:id="652" w:name="cobalt_result_case_snippet_50_2"/>
              <w:r>
                <w:rPr>
                  <w:rFonts w:ascii="Arial" w:hAnsi="Arial"/>
                  <w:color w:val="000000"/>
                  <w:sz w:val="20"/>
                </w:rPr>
                <w:t xml:space="preserve">...court and Haskell does not address restricting rights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but addresses the ability of the State to release its...</w:t>
              </w:r>
              <w:bookmarkEnd w:id="652"/>
            </w:hyperlink>
          </w:p>
          <w:bookmarkEnd w:id="651"/>
          <w:bookmarkStart w:id="653" w:name="co_snippet_50_3"/>
          <w:p>
            <w:pPr>
              <w:spacing w:before="100" w:after="0" w:line="225" w:lineRule="atLeast"/>
            </w:pPr>
            <w:hyperlink r:id="r276">
              <w:bookmarkStart w:id="654" w:name="cobalt_result_case_snippet_50_3"/>
              <w:r>
                <w:rPr>
                  <w:rFonts w:ascii="Arial" w:hAnsi="Arial"/>
                  <w:color w:val="000000"/>
                  <w:sz w:val="20"/>
                </w:rPr>
                <w:t xml:space="preserve">...8] Both parties agree that as a result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public has a right to use great ponds. This...</w:t>
              </w:r>
              <w:bookmarkEnd w:id="654"/>
            </w:hyperlink>
          </w:p>
          <w:bookmarkEnd w:id="653"/>
        </w:tc>
      </w:tr>
      <w:bookmarkEnd w:id="641"/>
      <w:bookmarkStart w:id="655" w:name="cobalt_search_results_case5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51.</w:t>
            </w:r>
            <w:r>
              <w:rPr>
                <w:rFonts w:ascii="Arial" w:hAnsi="Arial"/>
                <w:b/>
                <w:color w:val="000000"/>
                <w:sz w:val="24"/>
              </w:rPr>
              <w:t xml:space="preserve"> </w:t>
            </w:r>
            <w:hyperlink r:id="r277">
              <w:bookmarkStart w:id="656" w:name="cobalt_result_case_title51"/>
              <w:r>
                <w:rPr>
                  <w:rFonts w:ascii="Arial" w:hAnsi="Arial"/>
                  <w:b/>
                  <w:color w:val="000000"/>
                  <w:sz w:val="24"/>
                </w:rPr>
                <w:t xml:space="preserve">Trio Algarvio, Inc. v. Weckesser </w:t>
              </w:r>
              <w:bookmarkEnd w:id="656"/>
            </w:hyperlink>
          </w:p>
          <w:bookmarkStart w:id="657" w:name="co_searchResults_citation_51"/>
          <w:p>
            <w:pPr>
              <w:spacing w:before="0" w:after="0" w:line="220" w:lineRule="atLeast"/>
            </w:pPr>
            <w:r>
              <w:rPr>
                <w:rFonts w:ascii="Arial" w:hAnsi="Arial"/>
                <w:color w:val="696969"/>
                <w:sz w:val="18"/>
              </w:rPr>
              <w:t>Appeals Court of Massachusetts.</w:t>
            </w:r>
            <w:r>
              <w:rPr>
                <w:rFonts w:ascii="Arial" w:hAnsi="Arial"/>
                <w:color w:val="696969"/>
                <w:sz w:val="18"/>
              </w:rPr>
              <w:t xml:space="preserve"> </w:t>
            </w:r>
            <w:r>
              <w:rPr>
                <w:rFonts w:ascii="Arial" w:hAnsi="Arial"/>
                <w:color w:val="696969"/>
                <w:sz w:val="18"/>
              </w:rPr>
              <w:t>July 20, 2011</w:t>
            </w:r>
            <w:r>
              <w:rPr>
                <w:rFonts w:ascii="Arial" w:hAnsi="Arial"/>
                <w:color w:val="696969"/>
                <w:sz w:val="18"/>
              </w:rPr>
              <w:t xml:space="preserve"> </w:t>
            </w:r>
            <w:r>
              <w:rPr>
                <w:rFonts w:ascii="Arial" w:hAnsi="Arial"/>
                <w:color w:val="696969"/>
                <w:sz w:val="18"/>
              </w:rPr>
              <w:t>79 Mass.App.Ct. 1131</w:t>
            </w:r>
            <w:r>
              <w:rPr>
                <w:rFonts w:ascii="Arial" w:hAnsi="Arial"/>
                <w:color w:val="696969"/>
                <w:sz w:val="18"/>
              </w:rPr>
              <w:t xml:space="preserve"> </w:t>
            </w:r>
            <w:r>
              <w:rPr>
                <w:rFonts w:ascii="Arial" w:hAnsi="Arial"/>
                <w:color w:val="696969"/>
                <w:sz w:val="18"/>
              </w:rPr>
              <w:t>(Table, Text in WESTLAW), Unpublished Disposition</w:t>
            </w:r>
            <w:r>
              <w:rPr>
                <w:rFonts w:ascii="Arial" w:hAnsi="Arial"/>
                <w:color w:val="696969"/>
                <w:sz w:val="18"/>
              </w:rPr>
              <w:t xml:space="preserve"> </w:t>
            </w:r>
            <w:r>
              <w:rPr>
                <w:rFonts w:ascii="Arial" w:hAnsi="Arial"/>
                <w:color w:val="696969"/>
                <w:sz w:val="18"/>
              </w:rPr>
              <w:t>950 N.E.2d 906</w:t>
            </w:r>
          </w:p>
          <w:bookmarkEnd w:id="657"/>
          <w:bookmarkStart w:id="658" w:name="co_searchResults_summary_5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 plaintiff, Trio Algarvio, Inc. (Trio), appeals from a 2005 Superior Court judgment against the defendants, W. Trading, Inc.; Mass Fabricating &amp; Welding, Inc.; and Paul Weckesser (collectively, the Weckesser defendants or Weckesser), who operate a business on property adjacent to Trio's on the Acushnet River in New Bedford. Trio sought...</w:t>
            </w:r>
          </w:p>
          <w:bookmarkEnd w:id="658"/>
          <w:bookmarkStart w:id="659" w:name="co_snippet_51_1"/>
          <w:p>
            <w:pPr>
              <w:spacing w:before="100" w:after="0" w:line="225" w:lineRule="atLeast"/>
            </w:pPr>
            <w:hyperlink r:id="r278">
              <w:bookmarkStart w:id="660" w:name="cobalt_result_case_snippet_51_1"/>
              <w:r>
                <w:rPr>
                  <w:rFonts w:ascii="Arial" w:hAnsi="Arial"/>
                  <w:color w:val="000000"/>
                  <w:sz w:val="20"/>
                </w:rPr>
                <w:t xml:space="preserve">...easement did not include the right to launch barges,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prohibits Trio from interfering with Weckesser's right to access a...</w:t>
              </w:r>
              <w:bookmarkEnd w:id="660"/>
            </w:hyperlink>
          </w:p>
          <w:bookmarkEnd w:id="659"/>
          <w:bookmarkStart w:id="661" w:name="co_snippet_51_2"/>
          <w:p>
            <w:pPr>
              <w:spacing w:before="100" w:after="0" w:line="225" w:lineRule="atLeast"/>
            </w:pPr>
            <w:hyperlink r:id="r279">
              <w:bookmarkStart w:id="662" w:name="cobalt_result_case_snippet_51_2"/>
              <w:r>
                <w:rPr>
                  <w:rFonts w:ascii="Arial" w:hAnsi="Arial"/>
                  <w:color w:val="000000"/>
                  <w:sz w:val="20"/>
                </w:rPr>
                <w:t xml:space="preserve">...dock. Trio has failed to address the effect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G.L. c. 91, §§ 1 et seq Boston Waterfront...</w:t>
              </w:r>
              <w:bookmarkEnd w:id="662"/>
            </w:hyperlink>
          </w:p>
          <w:bookmarkEnd w:id="661"/>
          <w:bookmarkStart w:id="663" w:name="co_snippet_51_3"/>
          <w:p>
            <w:pPr>
              <w:spacing w:before="100" w:after="0" w:line="225" w:lineRule="atLeast"/>
            </w:pPr>
            <w:hyperlink r:id="r280">
              <w:bookmarkStart w:id="664" w:name="cobalt_result_case_snippet_51_3"/>
              <w:r>
                <w:rPr>
                  <w:rFonts w:ascii="Arial" w:hAnsi="Arial"/>
                  <w:color w:val="000000"/>
                  <w:sz w:val="20"/>
                </w:rPr>
                <w:t xml:space="preserve">...Commonwealth, 378 Mass. 629, 631–639 (1979) Based 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we agree that the berthing easement does not prohibit Weckesser's...</w:t>
              </w:r>
              <w:bookmarkEnd w:id="664"/>
            </w:hyperlink>
          </w:p>
          <w:bookmarkEnd w:id="663"/>
        </w:tc>
      </w:tr>
      <w:bookmarkEnd w:id="655"/>
      <w:bookmarkStart w:id="665" w:name="cobalt_search_results_case5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81">
              <w:bookmarkStart w:id="666" w:name="co_search_case_citatorFlagImage_52"/>
              <w:r>
                <w:rPr>
                  <w:rFonts w:ascii="Arial" w:hAnsi="Arial"/>
                  <w:color w:val="000000"/>
                  <w:sz w:val="24"/>
                </w:rPr>
                <w:drawing>
                  <wp:inline>
                    <wp:extent cx="152400" cy="152400"/>
                    <wp:docPr id="53" name="Picture 4"/>
                    <a:graphic>
                      <a:graphicData uri="http://schemas.openxmlformats.org/drawingml/2006/picture">
                        <p:pic>
                          <p:nvPicPr>
                            <p:cNvPr id="54" name="Picture 4"/>
                            <p:cNvPicPr/>
                          </p:nvPicPr>
                          <p:blipFill>
                            <a:blip r:embed="r348"/>
                            <a:srcRect/>
                            <a:stretch>
                              <a:fillRect/>
                            </a:stretch>
                          </p:blipFill>
                          <p:spPr>
                            <a:xfrm>
                              <a:off x="0" y="0"/>
                              <a:ext cx="152400" cy="152400"/>
                            </a:xfrm>
                            <a:prstGeom prst="rect"/>
                          </p:spPr>
                        </p:pic>
                      </a:graphicData>
                    </a:graphic>
                  </wp:inline>
                </w:drawing>
              </w:r>
              <w:bookmarkEnd w:id="66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52.</w:t>
            </w:r>
            <w:r>
              <w:rPr>
                <w:rFonts w:ascii="Arial" w:hAnsi="Arial"/>
                <w:b/>
                <w:color w:val="000000"/>
                <w:sz w:val="24"/>
              </w:rPr>
              <w:t xml:space="preserve"> </w:t>
            </w:r>
            <w:hyperlink r:id="r282">
              <w:bookmarkStart w:id="667" w:name="cobalt_result_case_title52"/>
              <w:r>
                <w:rPr>
                  <w:rFonts w:ascii="Arial" w:hAnsi="Arial"/>
                  <w:b/>
                  <w:color w:val="000000"/>
                  <w:sz w:val="24"/>
                </w:rPr>
                <w:t xml:space="preserve">Wilson v. Com. </w:t>
              </w:r>
              <w:bookmarkEnd w:id="667"/>
            </w:hyperlink>
          </w:p>
          <w:bookmarkStart w:id="668" w:name="co_searchResults_citation_52"/>
          <w:p>
            <w:pPr>
              <w:spacing w:before="0" w:after="0" w:line="220" w:lineRule="atLeast"/>
            </w:pPr>
            <w:r>
              <w:rPr>
                <w:rFonts w:ascii="Arial" w:hAnsi="Arial"/>
                <w:color w:val="696969"/>
                <w:sz w:val="18"/>
              </w:rPr>
              <w:t>Appeals Court of Massachusetts, Barnstable.</w:t>
            </w:r>
            <w:r>
              <w:rPr>
                <w:rFonts w:ascii="Arial" w:hAnsi="Arial"/>
                <w:color w:val="696969"/>
                <w:sz w:val="18"/>
              </w:rPr>
              <w:t xml:space="preserve"> </w:t>
            </w:r>
            <w:r>
              <w:rPr>
                <w:rFonts w:ascii="Arial" w:hAnsi="Arial"/>
                <w:color w:val="696969"/>
                <w:sz w:val="18"/>
              </w:rPr>
              <w:t>January 09, 1992</w:t>
            </w:r>
            <w:r>
              <w:rPr>
                <w:rFonts w:ascii="Arial" w:hAnsi="Arial"/>
                <w:color w:val="696969"/>
                <w:sz w:val="18"/>
              </w:rPr>
              <w:t xml:space="preserve"> </w:t>
            </w:r>
            <w:r>
              <w:rPr>
                <w:rFonts w:ascii="Arial" w:hAnsi="Arial"/>
                <w:color w:val="696969"/>
                <w:sz w:val="18"/>
              </w:rPr>
              <w:t>31 Mass.App.Ct. 757</w:t>
            </w:r>
            <w:r>
              <w:rPr>
                <w:rFonts w:ascii="Arial" w:hAnsi="Arial"/>
                <w:color w:val="696969"/>
                <w:sz w:val="18"/>
              </w:rPr>
              <w:t xml:space="preserve"> </w:t>
            </w:r>
            <w:r>
              <w:rPr>
                <w:rFonts w:ascii="Arial" w:hAnsi="Arial"/>
                <w:color w:val="696969"/>
                <w:sz w:val="18"/>
              </w:rPr>
              <w:t>583 N.E.2d 894</w:t>
            </w:r>
          </w:p>
          <w:bookmarkEnd w:id="668"/>
          <w:bookmarkStart w:id="669" w:name="co_searchResults_summary_5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Owners of oceanfront property sued Commonwealth under negligence and regulatory taking theories to recover for storm damage which allegedly resulted from Commonwealth's refusal to allow erection of stone seawalls. The Superior Court, Barnstable County, James J. Nixon, J., dismissed property owners' claims on pleadings. Property...</w:t>
            </w:r>
          </w:p>
          <w:bookmarkEnd w:id="66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Owners of oceanfront property sued Commonwealth under negligence and regulatory taking theories to recover for storm damage which allegedly resulted from Commonwealth's refusal to allow erection of stone seawalls. The Superior Court, Barnstable County, James J. Nixon, J., dismissed property owners' claims on pleadings. Property owners appealed. The Appeals Court, </w:t>
            </w:r>
            <w:hyperlink r:id="r283">
              <w:bookmarkStart w:id="670" w:name="co_link_Ice1a947dc2c711eabea4f0dc9fb695"/>
              <w:r>
                <w:rPr>
                  <w:rFonts w:ascii="Arial" w:hAnsi="Arial"/>
                  <w:color w:val="000000"/>
                  <w:sz w:val="20"/>
                </w:rPr>
                <w:t>Greenberg</w:t>
              </w:r>
              <w:bookmarkEnd w:id="670"/>
            </w:hyperlink>
            <w:r>
              <w:rPr>
                <w:rFonts w:ascii="Arial" w:hAnsi="Arial"/>
                <w:color w:val="000000"/>
                <w:sz w:val="20"/>
              </w:rPr>
              <w:t>, J., held that: (1) landowners failed to make out negligence claim against Commonwealth, and (2) remand was necessary for determination of whether Commonwealth's application of Wetlands Protection Act resulted in regulatory taking.</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671" w:name="co_document_metaInfo_If9d10596d3ef11d98"/>
            <w:bookmarkEnd w:id="671"/>
            <w:bookmarkStart w:id="672" w:name="co_documentContentCacheKey39"/>
            <w:bookmarkEnd w:id="672"/>
          </w:p>
          <w:bookmarkStart w:id="673" w:name="co_snippet_52_1"/>
          <w:p>
            <w:pPr>
              <w:spacing w:before="100" w:after="0" w:line="225" w:lineRule="atLeast"/>
            </w:pPr>
            <w:hyperlink r:id="r284">
              <w:bookmarkStart w:id="674" w:name="cobalt_result_case_snippet_52_1"/>
              <w:r>
                <w:rPr>
                  <w:rFonts w:ascii="Arial" w:hAnsi="Arial"/>
                  <w:color w:val="000000"/>
                  <w:sz w:val="20"/>
                </w:rPr>
                <w:t xml:space="preserve">...with a public trust. See Lahey, Waterfront Development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70 Mass.L.Rev. 55 (1985) If so, the plaintiffs, from the...</w:t>
              </w:r>
              <w:bookmarkEnd w:id="674"/>
            </w:hyperlink>
          </w:p>
          <w:bookmarkEnd w:id="673"/>
          <w:bookmarkStart w:id="675" w:name="co_snippet_52_2"/>
          <w:p>
            <w:pPr>
              <w:spacing w:before="100" w:after="0" w:line="225" w:lineRule="atLeast"/>
            </w:pPr>
            <w:hyperlink r:id="r285">
              <w:bookmarkStart w:id="676" w:name="cobalt_result_case_snippet_52_2"/>
              <w:r>
                <w:rPr>
                  <w:rFonts w:ascii="Arial" w:hAnsi="Arial"/>
                  <w:color w:val="000000"/>
                  <w:sz w:val="20"/>
                </w:rPr>
                <w:t xml:space="preserve">...2d 1092 (1981) See also Coastal States Organization, Putting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Work, at 224–262, 285–291 (1990). The judgment...</w:t>
              </w:r>
              <w:bookmarkEnd w:id="676"/>
            </w:hyperlink>
          </w:p>
          <w:bookmarkEnd w:id="675"/>
        </w:tc>
      </w:tr>
      <w:bookmarkEnd w:id="665"/>
      <w:bookmarkStart w:id="677" w:name="cobalt_search_results_case5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53.</w:t>
            </w:r>
            <w:r>
              <w:rPr>
                <w:rFonts w:ascii="Arial" w:hAnsi="Arial"/>
                <w:b/>
                <w:color w:val="000000"/>
                <w:sz w:val="24"/>
              </w:rPr>
              <w:t xml:space="preserve"> </w:t>
            </w:r>
            <w:hyperlink r:id="r286">
              <w:bookmarkStart w:id="678" w:name="cobalt_result_case_title53"/>
              <w:r>
                <w:rPr>
                  <w:rFonts w:ascii="Arial" w:hAnsi="Arial"/>
                  <w:b/>
                  <w:color w:val="000000"/>
                  <w:sz w:val="24"/>
                </w:rPr>
                <w:t xml:space="preserve">Stone-Ashe v. Town of Rockport </w:t>
              </w:r>
              <w:bookmarkEnd w:id="678"/>
            </w:hyperlink>
          </w:p>
          <w:bookmarkStart w:id="679" w:name="co_searchResults_citation_53"/>
          <w:p>
            <w:pPr>
              <w:spacing w:before="0" w:after="0" w:line="220" w:lineRule="atLeast"/>
            </w:pPr>
            <w:r>
              <w:rPr>
                <w:rFonts w:ascii="Arial" w:hAnsi="Arial"/>
                <w:color w:val="696969"/>
                <w:sz w:val="18"/>
              </w:rPr>
              <w:t>Appeals Court of Massachusetts.</w:t>
            </w:r>
            <w:r>
              <w:rPr>
                <w:rFonts w:ascii="Arial" w:hAnsi="Arial"/>
                <w:color w:val="696969"/>
                <w:sz w:val="18"/>
              </w:rPr>
              <w:t xml:space="preserve"> </w:t>
            </w:r>
            <w:r>
              <w:rPr>
                <w:rFonts w:ascii="Arial" w:hAnsi="Arial"/>
                <w:color w:val="696969"/>
                <w:sz w:val="18"/>
              </w:rPr>
              <w:t>March 14, 2007</w:t>
            </w:r>
            <w:r>
              <w:rPr>
                <w:rFonts w:ascii="Arial" w:hAnsi="Arial"/>
                <w:color w:val="696969"/>
                <w:sz w:val="18"/>
              </w:rPr>
              <w:t xml:space="preserve"> </w:t>
            </w:r>
            <w:r>
              <w:rPr>
                <w:rFonts w:ascii="Arial" w:hAnsi="Arial"/>
                <w:color w:val="696969"/>
                <w:sz w:val="18"/>
              </w:rPr>
              <w:t>68 Mass.App.Ct. 1112</w:t>
            </w:r>
            <w:r>
              <w:rPr>
                <w:rFonts w:ascii="Arial" w:hAnsi="Arial"/>
                <w:color w:val="696969"/>
                <w:sz w:val="18"/>
              </w:rPr>
              <w:t xml:space="preserve"> </w:t>
            </w:r>
            <w:r>
              <w:rPr>
                <w:rFonts w:ascii="Arial" w:hAnsi="Arial"/>
                <w:color w:val="696969"/>
                <w:sz w:val="18"/>
              </w:rPr>
              <w:t>(Table, Text in WESTLAW), Unpublished Disposition</w:t>
            </w:r>
            <w:r>
              <w:rPr>
                <w:rFonts w:ascii="Arial" w:hAnsi="Arial"/>
                <w:color w:val="696969"/>
                <w:sz w:val="18"/>
              </w:rPr>
              <w:t xml:space="preserve"> </w:t>
            </w:r>
            <w:r>
              <w:rPr>
                <w:rFonts w:ascii="Arial" w:hAnsi="Arial"/>
                <w:color w:val="696969"/>
                <w:sz w:val="18"/>
              </w:rPr>
              <w:t>862 N.E.2d 471</w:t>
            </w:r>
          </w:p>
          <w:bookmarkEnd w:id="679"/>
          <w:bookmarkStart w:id="680" w:name="co_searchResults_summary_5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appeal arises from a dispute over the scope of an easement granted in 1975 to the town of Rockport (town) by a predecessor-in-title to the plaintiff, Wendy Stone–Ashe, trustee of the Stone–Ashe Realty Trust. On June 13, 2005, a Superior Court judge issued a preliminary injunction enjoining the defendant town from using or...</w:t>
            </w:r>
          </w:p>
          <w:bookmarkEnd w:id="680"/>
          <w:bookmarkStart w:id="681" w:name="co_snippet_53_1"/>
          <w:p>
            <w:pPr>
              <w:spacing w:before="100" w:after="0" w:line="225" w:lineRule="atLeast"/>
            </w:pPr>
            <w:hyperlink r:id="r287">
              <w:bookmarkStart w:id="682" w:name="cobalt_result_case_snippet_53_1"/>
              <w:r>
                <w:rPr>
                  <w:rFonts w:ascii="Arial" w:hAnsi="Arial"/>
                  <w:color w:val="000000"/>
                  <w:sz w:val="20"/>
                </w:rPr>
                <w:t xml:space="preserve">...portions of Lots D and E in relation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town argues that the entire area is fully submerged...</w:t>
              </w:r>
              <w:bookmarkEnd w:id="682"/>
            </w:hyperlink>
          </w:p>
          <w:bookmarkEnd w:id="681"/>
          <w:bookmarkStart w:id="683" w:name="co_snippet_53_2"/>
          <w:p>
            <w:pPr>
              <w:spacing w:before="100" w:after="0" w:line="225" w:lineRule="atLeast"/>
            </w:pPr>
            <w:hyperlink r:id="r288">
              <w:bookmarkStart w:id="684" w:name="cobalt_result_case_snippet_53_2"/>
              <w:r>
                <w:rPr>
                  <w:rFonts w:ascii="Arial" w:hAnsi="Arial"/>
                  <w:color w:val="000000"/>
                  <w:sz w:val="20"/>
                </w:rPr>
                <w:t xml:space="preserve">...whether Lots D and E are lands protected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or are lands above the high water mark. 12 As...</w:t>
              </w:r>
              <w:bookmarkEnd w:id="684"/>
            </w:hyperlink>
          </w:p>
          <w:bookmarkEnd w:id="683"/>
        </w:tc>
      </w:tr>
      <w:bookmarkEnd w:id="677"/>
      <w:bookmarkStart w:id="685" w:name="cobalt_search_results_case5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89">
              <w:bookmarkStart w:id="686" w:name="co_search_case_citatorFlagImage_54"/>
              <w:r>
                <w:rPr>
                  <w:rFonts w:ascii="Arial" w:hAnsi="Arial"/>
                  <w:color w:val="000000"/>
                  <w:sz w:val="24"/>
                </w:rPr>
                <w:drawing>
                  <wp:inline>
                    <wp:extent cx="130642" cy="130642"/>
                    <wp:docPr id="55" name="Picture 3"/>
                    <a:graphic>
                      <a:graphicData uri="http://schemas.openxmlformats.org/drawingml/2006/picture">
                        <p:pic>
                          <p:nvPicPr>
                            <p:cNvPr id="56" name="Picture 3"/>
                            <p:cNvPicPr/>
                          </p:nvPicPr>
                          <p:blipFill>
                            <a:blip r:embed="r347"/>
                            <a:srcRect/>
                            <a:stretch>
                              <a:fillRect/>
                            </a:stretch>
                          </p:blipFill>
                          <p:spPr>
                            <a:xfrm>
                              <a:off x="0" y="0"/>
                              <a:ext cx="130642" cy="130642"/>
                            </a:xfrm>
                            <a:prstGeom prst="rect"/>
                          </p:spPr>
                        </p:pic>
                      </a:graphicData>
                    </a:graphic>
                  </wp:inline>
                </w:drawing>
              </w:r>
              <w:bookmarkEnd w:id="68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54.</w:t>
            </w:r>
            <w:r>
              <w:rPr>
                <w:rFonts w:ascii="Arial" w:hAnsi="Arial"/>
                <w:b/>
                <w:color w:val="000000"/>
                <w:sz w:val="24"/>
              </w:rPr>
              <w:t xml:space="preserve"> </w:t>
            </w:r>
            <w:hyperlink r:id="r290">
              <w:bookmarkStart w:id="687" w:name="cobalt_result_case_title54"/>
              <w:r>
                <w:rPr>
                  <w:rFonts w:ascii="Arial" w:hAnsi="Arial"/>
                  <w:b/>
                  <w:color w:val="000000"/>
                  <w:sz w:val="24"/>
                </w:rPr>
                <w:t xml:space="preserve">Norton v. Town of Long Island </w:t>
              </w:r>
              <w:bookmarkEnd w:id="687"/>
            </w:hyperlink>
          </w:p>
          <w:bookmarkStart w:id="688" w:name="co_searchResults_citation_54"/>
          <w:p>
            <w:pPr>
              <w:spacing w:before="0" w:after="0" w:line="220" w:lineRule="atLeast"/>
            </w:pPr>
            <w:r>
              <w:rPr>
                <w:rFonts w:ascii="Arial" w:hAnsi="Arial"/>
                <w:color w:val="696969"/>
                <w:sz w:val="18"/>
              </w:rPr>
              <w:t>Superior Court of Maine.</w:t>
            </w:r>
            <w:r>
              <w:rPr>
                <w:rFonts w:ascii="Arial" w:hAnsi="Arial"/>
                <w:color w:val="696969"/>
                <w:sz w:val="18"/>
              </w:rPr>
              <w:t xml:space="preserve"> </w:t>
            </w:r>
            <w:r>
              <w:rPr>
                <w:rFonts w:ascii="Arial" w:hAnsi="Arial"/>
                <w:color w:val="696969"/>
                <w:sz w:val="18"/>
              </w:rPr>
              <w:t>August 02, 2004</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2004 WL 2185976</w:t>
            </w:r>
          </w:p>
          <w:bookmarkEnd w:id="688"/>
          <w:bookmarkStart w:id="689" w:name="co_searchResults_summary_5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 plaintiff John Norton, Jr. is the personal representative of the Estate of John Norton, Sr., deceased. The defendants are the State of Maine and the Town of Long Island, which was formerly a part of the City of Portland and is situated in Casco Bay, Cumberland County, Maine. The plaintiff, in his Second Amended Complaint, seeks to quiet title...</w:t>
            </w:r>
          </w:p>
          <w:bookmarkEnd w:id="689"/>
          <w:bookmarkStart w:id="690" w:name="co_snippet_54_1"/>
          <w:p>
            <w:pPr>
              <w:spacing w:before="100" w:after="0" w:line="225" w:lineRule="atLeast"/>
            </w:pPr>
            <w:hyperlink r:id="r291">
              <w:bookmarkStart w:id="691" w:name="cobalt_result_case_snippet_54_1"/>
              <w:r>
                <w:rPr>
                  <w:rFonts w:ascii="Arial" w:hAnsi="Arial"/>
                  <w:color w:val="000000"/>
                  <w:sz w:val="20"/>
                </w:rPr>
                <w:t xml:space="preserve">...the common law public trust, the present status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explained in Illinois Central RR. v. Illinois, 146 U.S...</w:t>
              </w:r>
              <w:bookmarkEnd w:id="691"/>
            </w:hyperlink>
          </w:p>
          <w:bookmarkEnd w:id="690"/>
          <w:bookmarkStart w:id="692" w:name="co_snippet_54_2"/>
          <w:p>
            <w:pPr>
              <w:spacing w:before="100" w:after="0" w:line="225" w:lineRule="atLeast"/>
            </w:pPr>
            <w:hyperlink r:id="r292">
              <w:bookmarkStart w:id="693" w:name="cobalt_result_case_snippet_54_2"/>
              <w:r>
                <w:rPr>
                  <w:rFonts w:ascii="Arial" w:hAnsi="Arial"/>
                  <w:color w:val="000000"/>
                  <w:sz w:val="20"/>
                </w:rPr>
                <w:t xml:space="preserve">...by the plaintiff in support of his argument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extinguished in the taking. 11.037 Acres involved a...</w:t>
              </w:r>
              <w:bookmarkEnd w:id="693"/>
            </w:hyperlink>
          </w:p>
          <w:bookmarkEnd w:id="692"/>
        </w:tc>
      </w:tr>
      <w:bookmarkEnd w:id="685"/>
      <w:bookmarkStart w:id="694" w:name="cobalt_search_results_case5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55.</w:t>
            </w:r>
            <w:r>
              <w:rPr>
                <w:rFonts w:ascii="Arial" w:hAnsi="Arial"/>
                <w:b/>
                <w:color w:val="000000"/>
                <w:sz w:val="24"/>
              </w:rPr>
              <w:t xml:space="preserve"> </w:t>
            </w:r>
            <w:hyperlink r:id="r293">
              <w:bookmarkStart w:id="695" w:name="cobalt_result_case_title55"/>
              <w:r>
                <w:rPr>
                  <w:rFonts w:ascii="Arial" w:hAnsi="Arial"/>
                  <w:b/>
                  <w:color w:val="000000"/>
                  <w:sz w:val="24"/>
                </w:rPr>
                <w:t xml:space="preserve">Parker v. Dungan </w:t>
              </w:r>
              <w:bookmarkEnd w:id="695"/>
            </w:hyperlink>
          </w:p>
          <w:bookmarkStart w:id="696" w:name="co_searchResults_citation_55"/>
          <w:p>
            <w:pPr>
              <w:spacing w:before="0" w:after="0" w:line="220" w:lineRule="atLeast"/>
            </w:pPr>
            <w:r>
              <w:rPr>
                <w:rFonts w:ascii="Arial" w:hAnsi="Arial"/>
                <w:color w:val="696969"/>
                <w:sz w:val="18"/>
              </w:rPr>
              <w:t>Massachusetts Land Court., Department of the Trial Court, Middlesex County.</w:t>
            </w:r>
            <w:r>
              <w:rPr>
                <w:rFonts w:ascii="Arial" w:hAnsi="Arial"/>
                <w:color w:val="696969"/>
                <w:sz w:val="18"/>
              </w:rPr>
              <w:t xml:space="preserve"> </w:t>
            </w:r>
            <w:r>
              <w:rPr>
                <w:rFonts w:ascii="Arial" w:hAnsi="Arial"/>
                <w:color w:val="696969"/>
                <w:sz w:val="18"/>
              </w:rPr>
              <w:t>December 31, 2009</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2009 WL 5174982</w:t>
            </w:r>
          </w:p>
          <w:bookmarkEnd w:id="696"/>
          <w:bookmarkStart w:id="697" w:name="co_searchResults_summary_5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ESTATE PLANNING AND PROBATE - Trusts. Town did not violate the terms of a deed that created a public trust by constructing soccer fields and a parking lot on the property.</w:t>
            </w:r>
          </w:p>
          <w:bookmarkEnd w:id="697"/>
          <w:bookmarkStart w:id="698" w:name="co_snippet_55_1"/>
          <w:p>
            <w:pPr>
              <w:spacing w:before="100" w:after="0" w:line="225" w:lineRule="atLeast"/>
            </w:pPr>
            <w:hyperlink r:id="r294">
              <w:bookmarkStart w:id="699" w:name="cobalt_result_case_snippet_55_1"/>
              <w:r>
                <w:rPr>
                  <w:rFonts w:ascii="Arial" w:hAnsi="Arial"/>
                  <w:color w:val="000000"/>
                  <w:sz w:val="20"/>
                </w:rPr>
                <w:t xml:space="preserve">...271, 598 N.E.2d 682 (1992) It too concerned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imposition of a trust upon a 17, 238...</w:t>
              </w:r>
              <w:bookmarkEnd w:id="699"/>
            </w:hyperlink>
          </w:p>
          <w:bookmarkEnd w:id="698"/>
          <w:bookmarkStart w:id="700" w:name="co_snippet_55_2"/>
          <w:p>
            <w:pPr>
              <w:spacing w:before="100" w:after="0" w:line="225" w:lineRule="atLeast"/>
            </w:pPr>
            <w:hyperlink r:id="r295">
              <w:bookmarkStart w:id="701" w:name="cobalt_result_case_snippet_55_2"/>
              <w:r>
                <w:rPr>
                  <w:rFonts w:ascii="Arial" w:hAnsi="Arial"/>
                  <w:color w:val="000000"/>
                  <w:sz w:val="20"/>
                </w:rPr>
                <w:t xml:space="preserve">...the public.” 24 Plaintiff's Memorandum, p. 8-9. 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We observed that in Nickols, supra, the “restriction and condition...</w:t>
              </w:r>
              <w:bookmarkEnd w:id="701"/>
            </w:hyperlink>
          </w:p>
          <w:bookmarkEnd w:id="700"/>
        </w:tc>
      </w:tr>
      <w:bookmarkEnd w:id="694"/>
      <w:bookmarkStart w:id="702" w:name="cobalt_search_results_case5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96">
              <w:bookmarkStart w:id="703" w:name="co_search_case_citatorFlagImage_56"/>
              <w:r>
                <w:rPr>
                  <w:rFonts w:ascii="Arial" w:hAnsi="Arial"/>
                  <w:color w:val="000000"/>
                  <w:sz w:val="24"/>
                </w:rPr>
                <w:drawing>
                  <wp:inline>
                    <wp:extent cx="130642" cy="130642"/>
                    <wp:docPr id="57" name="Picture 2"/>
                    <a:graphic>
                      <a:graphicData uri="http://schemas.openxmlformats.org/drawingml/2006/picture">
                        <p:pic>
                          <p:nvPicPr>
                            <p:cNvPr id="58" name="Picture 2"/>
                            <p:cNvPicPr/>
                          </p:nvPicPr>
                          <p:blipFill>
                            <a:blip r:embed="r346"/>
                            <a:srcRect/>
                            <a:stretch>
                              <a:fillRect/>
                            </a:stretch>
                          </p:blipFill>
                          <p:spPr>
                            <a:xfrm>
                              <a:off x="0" y="0"/>
                              <a:ext cx="130642" cy="130642"/>
                            </a:xfrm>
                            <a:prstGeom prst="rect"/>
                          </p:spPr>
                        </p:pic>
                      </a:graphicData>
                    </a:graphic>
                  </wp:inline>
                </w:drawing>
              </w:r>
              <w:bookmarkEnd w:id="70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56.</w:t>
            </w:r>
            <w:r>
              <w:rPr>
                <w:rFonts w:ascii="Arial" w:hAnsi="Arial"/>
                <w:b/>
                <w:color w:val="000000"/>
                <w:sz w:val="24"/>
              </w:rPr>
              <w:t xml:space="preserve"> </w:t>
            </w:r>
            <w:hyperlink r:id="r297">
              <w:bookmarkStart w:id="704" w:name="cobalt_result_case_title56"/>
              <w:r>
                <w:rPr>
                  <w:rFonts w:ascii="Arial" w:hAnsi="Arial"/>
                  <w:b/>
                  <w:color w:val="000000"/>
                  <w:sz w:val="24"/>
                </w:rPr>
                <w:t xml:space="preserve">Davis v. Zoning Bd. of Chatham </w:t>
              </w:r>
              <w:bookmarkEnd w:id="704"/>
            </w:hyperlink>
          </w:p>
          <w:bookmarkStart w:id="705" w:name="co_searchResults_citation_56"/>
          <w:p>
            <w:pPr>
              <w:spacing w:before="0" w:after="0" w:line="220" w:lineRule="atLeast"/>
            </w:pPr>
            <w:r>
              <w:rPr>
                <w:rFonts w:ascii="Arial" w:hAnsi="Arial"/>
                <w:color w:val="696969"/>
                <w:sz w:val="18"/>
              </w:rPr>
              <w:t>Appeals Court of Massachusetts, Suffolk.</w:t>
            </w:r>
            <w:r>
              <w:rPr>
                <w:rFonts w:ascii="Arial" w:hAnsi="Arial"/>
                <w:color w:val="696969"/>
                <w:sz w:val="18"/>
              </w:rPr>
              <w:t xml:space="preserve"> </w:t>
            </w:r>
            <w:r>
              <w:rPr>
                <w:rFonts w:ascii="Arial" w:hAnsi="Arial"/>
                <w:color w:val="696969"/>
                <w:sz w:val="18"/>
              </w:rPr>
              <w:t>August 27, 2001</w:t>
            </w:r>
            <w:r>
              <w:rPr>
                <w:rFonts w:ascii="Arial" w:hAnsi="Arial"/>
                <w:color w:val="696969"/>
                <w:sz w:val="18"/>
              </w:rPr>
              <w:t xml:space="preserve"> </w:t>
            </w:r>
            <w:r>
              <w:rPr>
                <w:rFonts w:ascii="Arial" w:hAnsi="Arial"/>
                <w:color w:val="696969"/>
                <w:sz w:val="18"/>
              </w:rPr>
              <w:t>52 Mass.App.Ct. 349</w:t>
            </w:r>
            <w:r>
              <w:rPr>
                <w:rFonts w:ascii="Arial" w:hAnsi="Arial"/>
                <w:color w:val="696969"/>
                <w:sz w:val="18"/>
              </w:rPr>
              <w:t xml:space="preserve"> </w:t>
            </w:r>
            <w:r>
              <w:rPr>
                <w:rFonts w:ascii="Arial" w:hAnsi="Arial"/>
                <w:color w:val="696969"/>
                <w:sz w:val="18"/>
              </w:rPr>
              <w:t>754 N.E.2d 101</w:t>
            </w:r>
          </w:p>
          <w:bookmarkEnd w:id="705"/>
          <w:bookmarkStart w:id="706" w:name="co_searchResults_summary_5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Zoning and Planning. Zoning board could deny permit to convert nonconforming abandoned boathouse into boating facility.</w:t>
            </w:r>
          </w:p>
          <w:bookmarkEnd w:id="70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Property owners appealed zoning board's denial of application for a special permit to convert former government launchway and boathouse into private pier and residential boating facility. The Land Court Department, Suffolk County, </w:t>
            </w:r>
            <w:hyperlink r:id="r298">
              <w:bookmarkStart w:id="707" w:name="co_link_Ifaeb58379c5211eabea3f0dc9fb695"/>
              <w:r>
                <w:rPr>
                  <w:rFonts w:ascii="Arial" w:hAnsi="Arial"/>
                  <w:color w:val="000000"/>
                  <w:sz w:val="20"/>
                </w:rPr>
                <w:t>Leon J. Lombardi</w:t>
              </w:r>
              <w:bookmarkEnd w:id="707"/>
            </w:hyperlink>
            <w:r>
              <w:rPr>
                <w:rFonts w:ascii="Arial" w:hAnsi="Arial"/>
                <w:color w:val="000000"/>
                <w:sz w:val="20"/>
              </w:rPr>
              <w:t>, J., entered judgment for board and town. Owners appealed. The Appeals Court, Laurence, J., held that: (1) zoning board could deny permit to convert nonconforming boathouse into nonconforming private facility; and (2) owners could not do conversion without permits from board.</w:t>
            </w:r>
          </w:p>
          <w:p>
            <w:pPr>
              <w:spacing w:before="0" w:after="0" w:line="225" w:lineRule="atLeast"/>
            </w:pPr>
            <w:r>
              <w:rPr>
                <w:rFonts w:ascii="Arial" w:hAnsi="Arial"/>
                <w:color w:val="000000"/>
                <w:sz w:val="20"/>
              </w:rPr>
              <w:t>Affirmed.</w:t>
            </w:r>
          </w:p>
          <w:p>
            <w:pPr>
              <w:spacing w:before="0" w:after="0" w:line="225" w:lineRule="atLeast"/>
            </w:pPr>
            <w:bookmarkStart w:id="708" w:name="co_document_metaInfo_If0dfa306d39b11d9a"/>
            <w:bookmarkEnd w:id="708"/>
            <w:bookmarkStart w:id="709" w:name="co_documentContentCacheKey40"/>
            <w:bookmarkEnd w:id="709"/>
          </w:p>
          <w:bookmarkStart w:id="710" w:name="co_snippet_56_1"/>
          <w:p>
            <w:pPr>
              <w:spacing w:before="100" w:after="0" w:line="225" w:lineRule="atLeast"/>
            </w:pPr>
            <w:hyperlink r:id="r299">
              <w:bookmarkStart w:id="711" w:name="cobalt_result_case_snippet_56_1"/>
              <w:r>
                <w:rPr>
                  <w:rFonts w:ascii="Arial" w:hAnsi="Arial"/>
                  <w:color w:val="000000"/>
                  <w:sz w:val="20"/>
                </w:rPr>
                <w:t xml:space="preserve">...for purposes of fishing and navigation under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Commonwealth v. Manchester, 152 Mass. at 243, 25 N.E. 113...</w:t>
              </w:r>
              <w:bookmarkEnd w:id="711"/>
            </w:hyperlink>
          </w:p>
          <w:bookmarkEnd w:id="710"/>
          <w:bookmarkStart w:id="712" w:name="co_snippet_56_2"/>
          <w:p>
            <w:pPr>
              <w:spacing w:before="100" w:after="0" w:line="225" w:lineRule="atLeast"/>
            </w:pPr>
            <w:hyperlink r:id="r300">
              <w:bookmarkStart w:id="713" w:name="cobalt_result_case_snippet_56_2"/>
              <w:r>
                <w:rPr>
                  <w:rFonts w:ascii="Arial" w:hAnsi="Arial"/>
                  <w:color w:val="000000"/>
                  <w:sz w:val="20"/>
                </w:rPr>
                <w:t xml:space="preserve">...629, 632–638, 393 N.E.2d 356 (1979)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citizens of Massachusetts are entitled to the rights to...</w:t>
              </w:r>
              <w:bookmarkEnd w:id="713"/>
            </w:hyperlink>
          </w:p>
          <w:bookmarkEnd w:id="712"/>
        </w:tc>
      </w:tr>
      <w:bookmarkEnd w:id="702"/>
      <w:bookmarkStart w:id="714" w:name="cobalt_search_results_case5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57.</w:t>
            </w:r>
            <w:r>
              <w:rPr>
                <w:rFonts w:ascii="Arial" w:hAnsi="Arial"/>
                <w:b/>
                <w:color w:val="000000"/>
                <w:sz w:val="24"/>
              </w:rPr>
              <w:t xml:space="preserve"> </w:t>
            </w:r>
            <w:hyperlink r:id="r301">
              <w:bookmarkStart w:id="715" w:name="cobalt_result_case_title57"/>
              <w:r>
                <w:rPr>
                  <w:rFonts w:ascii="Arial" w:hAnsi="Arial"/>
                  <w:b/>
                  <w:color w:val="000000"/>
                  <w:sz w:val="24"/>
                </w:rPr>
                <w:t xml:space="preserve">Cirignano v. Iolli </w:t>
              </w:r>
              <w:bookmarkEnd w:id="715"/>
            </w:hyperlink>
          </w:p>
          <w:bookmarkStart w:id="716" w:name="co_searchResults_citation_57"/>
          <w:p>
            <w:pPr>
              <w:spacing w:before="0" w:after="0" w:line="220" w:lineRule="atLeast"/>
            </w:pPr>
            <w:r>
              <w:rPr>
                <w:rFonts w:ascii="Arial" w:hAnsi="Arial"/>
                <w:color w:val="696969"/>
                <w:sz w:val="18"/>
              </w:rPr>
              <w:t>Appeals Court of Massachusetts.</w:t>
            </w:r>
            <w:r>
              <w:rPr>
                <w:rFonts w:ascii="Arial" w:hAnsi="Arial"/>
                <w:color w:val="696969"/>
                <w:sz w:val="18"/>
              </w:rPr>
              <w:t xml:space="preserve"> </w:t>
            </w:r>
            <w:r>
              <w:rPr>
                <w:rFonts w:ascii="Arial" w:hAnsi="Arial"/>
                <w:color w:val="696969"/>
                <w:sz w:val="18"/>
              </w:rPr>
              <w:t>November 08, 2005</w:t>
            </w:r>
            <w:r>
              <w:rPr>
                <w:rFonts w:ascii="Arial" w:hAnsi="Arial"/>
                <w:color w:val="696969"/>
                <w:sz w:val="18"/>
              </w:rPr>
              <w:t xml:space="preserve"> </w:t>
            </w:r>
            <w:r>
              <w:rPr>
                <w:rFonts w:ascii="Arial" w:hAnsi="Arial"/>
                <w:color w:val="696969"/>
                <w:sz w:val="18"/>
              </w:rPr>
              <w:t>65 Mass.App.Ct. 1103</w:t>
            </w:r>
            <w:r>
              <w:rPr>
                <w:rFonts w:ascii="Arial" w:hAnsi="Arial"/>
                <w:color w:val="696969"/>
                <w:sz w:val="18"/>
              </w:rPr>
              <w:t xml:space="preserve"> </w:t>
            </w:r>
            <w:r>
              <w:rPr>
                <w:rFonts w:ascii="Arial" w:hAnsi="Arial"/>
                <w:color w:val="696969"/>
                <w:sz w:val="18"/>
              </w:rPr>
              <w:t>(Table, Text in WESTLAW), Unpublished Disposition</w:t>
            </w:r>
            <w:r>
              <w:rPr>
                <w:rFonts w:ascii="Arial" w:hAnsi="Arial"/>
                <w:color w:val="696969"/>
                <w:sz w:val="18"/>
              </w:rPr>
              <w:t xml:space="preserve"> </w:t>
            </w:r>
            <w:r>
              <w:rPr>
                <w:rFonts w:ascii="Arial" w:hAnsi="Arial"/>
                <w:color w:val="696969"/>
                <w:sz w:val="18"/>
              </w:rPr>
              <w:t>836 N.E.2d 1142</w:t>
            </w:r>
          </w:p>
          <w:bookmarkEnd w:id="716"/>
          <w:bookmarkStart w:id="717" w:name="co_searchResults_summary_5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 plaintiff buyers, Thomas M. Cirignano and Diane M. Cirignano (the Cirignanos), filed an action in Superior Court seeking specific performance (Count I) and damages for breach of contract (Count II) against the defendant sellers, Gino Iolli and Karen Iolli (the Iollis), based on an agreement for the sale of a narrow strip of land that would give...</w:t>
            </w:r>
          </w:p>
          <w:bookmarkEnd w:id="717"/>
          <w:bookmarkStart w:id="718" w:name="co_snippet_57_1"/>
          <w:p>
            <w:pPr>
              <w:spacing w:before="100" w:after="0" w:line="225" w:lineRule="atLeast"/>
            </w:pPr>
            <w:hyperlink r:id="r302">
              <w:bookmarkStart w:id="719" w:name="cobalt_result_case_snippet_57_1"/>
              <w:r>
                <w:rPr>
                  <w:rFonts w:ascii="Arial" w:hAnsi="Arial"/>
                  <w:color w:val="000000"/>
                  <w:sz w:val="20"/>
                </w:rPr>
                <w:t xml:space="preserve">...a navigable body of water and, thus,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provides that the Commonwealth holds title to all of...</w:t>
              </w:r>
              <w:bookmarkEnd w:id="719"/>
            </w:hyperlink>
          </w:p>
          <w:bookmarkEnd w:id="718"/>
        </w:tc>
      </w:tr>
      <w:bookmarkEnd w:id="714"/>
      <w:bookmarkStart w:id="720" w:name="cobalt_search_results_case5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58.</w:t>
            </w:r>
            <w:r>
              <w:rPr>
                <w:rFonts w:ascii="Arial" w:hAnsi="Arial"/>
                <w:b/>
                <w:color w:val="000000"/>
                <w:sz w:val="24"/>
              </w:rPr>
              <w:t xml:space="preserve"> </w:t>
            </w:r>
            <w:hyperlink r:id="r303">
              <w:bookmarkStart w:id="721" w:name="cobalt_result_case_title58"/>
              <w:r>
                <w:rPr>
                  <w:rFonts w:ascii="Arial" w:hAnsi="Arial"/>
                  <w:b/>
                  <w:color w:val="000000"/>
                  <w:sz w:val="24"/>
                </w:rPr>
                <w:t xml:space="preserve">2O Seyon Street LLC v. City of Waltham </w:t>
              </w:r>
              <w:bookmarkEnd w:id="721"/>
            </w:hyperlink>
          </w:p>
          <w:bookmarkStart w:id="722" w:name="co_searchResults_citation_58"/>
          <w:p>
            <w:pPr>
              <w:spacing w:before="0" w:after="0" w:line="220" w:lineRule="atLeast"/>
            </w:pPr>
            <w:r>
              <w:rPr>
                <w:rFonts w:ascii="Arial" w:hAnsi="Arial"/>
                <w:color w:val="696969"/>
                <w:sz w:val="18"/>
              </w:rPr>
              <w:t>Massachusetts Land Court, Department of the Trial Court, Middlesex County.</w:t>
            </w:r>
            <w:r>
              <w:rPr>
                <w:rFonts w:ascii="Arial" w:hAnsi="Arial"/>
                <w:color w:val="696969"/>
                <w:sz w:val="18"/>
              </w:rPr>
              <w:t xml:space="preserve"> </w:t>
            </w:r>
            <w:r>
              <w:rPr>
                <w:rFonts w:ascii="Arial" w:hAnsi="Arial"/>
                <w:color w:val="696969"/>
                <w:sz w:val="18"/>
              </w:rPr>
              <w:t>September 17, 2008</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2008 WL 4262290</w:t>
            </w:r>
          </w:p>
          <w:bookmarkEnd w:id="722"/>
          <w:bookmarkStart w:id="723" w:name="co_searchResults_summary_5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On May 16, 2007, the Waltham Building Commissioner (commissioner), Ralph Gaudet, in a letter to the Ordinance and Rules Committee observed as follows: It is the decision of the Building Department after review of the records received to date, that the property at 20 Seyon Street has legal frontage on Grove Street. There is no evidence that there is...</w:t>
            </w:r>
          </w:p>
          <w:bookmarkEnd w:id="723"/>
          <w:bookmarkStart w:id="724" w:name="co_snippet_58_1"/>
          <w:p>
            <w:pPr>
              <w:spacing w:before="100" w:after="0" w:line="225" w:lineRule="atLeast"/>
            </w:pPr>
            <w:hyperlink r:id="r304">
              <w:bookmarkStart w:id="725" w:name="cobalt_result_case_snippet_58_1"/>
              <w:r>
                <w:rPr>
                  <w:rFonts w:ascii="Arial" w:hAnsi="Arial"/>
                  <w:color w:val="000000"/>
                  <w:sz w:val="20"/>
                </w:rPr>
                <w:t xml:space="preserve">...by the defendants. This conclusion gains further support from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Captioned: Accessory uses/residential. Id., p. 11...</w:t>
              </w:r>
              <w:bookmarkEnd w:id="725"/>
            </w:hyperlink>
          </w:p>
          <w:bookmarkEnd w:id="724"/>
          <w:bookmarkStart w:id="726" w:name="co_snippet_58_2"/>
          <w:p>
            <w:pPr>
              <w:spacing w:before="100" w:after="0" w:line="225" w:lineRule="atLeast"/>
            </w:pPr>
            <w:hyperlink r:id="r305">
              <w:bookmarkStart w:id="727" w:name="cobalt_result_case_snippet_58_2"/>
              <w:r>
                <w:rPr>
                  <w:rFonts w:ascii="Arial" w:hAnsi="Arial"/>
                  <w:color w:val="000000"/>
                  <w:sz w:val="20"/>
                </w:rPr>
                <w:t xml:space="preserve">...the overwhelming portion of the property that is industrially zoned.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we have seen, the 1931 deed of H.K. Noyes...</w:t>
              </w:r>
              <w:bookmarkEnd w:id="727"/>
            </w:hyperlink>
          </w:p>
          <w:bookmarkEnd w:id="726"/>
        </w:tc>
      </w:tr>
      <w:bookmarkEnd w:id="720"/>
      <w:bookmarkStart w:id="728" w:name="cobalt_search_results_case5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59.</w:t>
            </w:r>
            <w:r>
              <w:rPr>
                <w:rFonts w:ascii="Arial" w:hAnsi="Arial"/>
                <w:b/>
                <w:color w:val="000000"/>
                <w:sz w:val="24"/>
              </w:rPr>
              <w:t xml:space="preserve"> </w:t>
            </w:r>
            <w:hyperlink r:id="r306">
              <w:bookmarkStart w:id="729" w:name="cobalt_result_case_title59"/>
              <w:r>
                <w:rPr>
                  <w:rFonts w:ascii="Arial" w:hAnsi="Arial"/>
                  <w:b/>
                  <w:color w:val="000000"/>
                  <w:sz w:val="24"/>
                </w:rPr>
                <w:t xml:space="preserve">James v. Inhabitants of Town of West Bath </w:t>
              </w:r>
              <w:bookmarkEnd w:id="729"/>
            </w:hyperlink>
          </w:p>
          <w:bookmarkStart w:id="730" w:name="co_searchResults_citation_59"/>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December 08, 1981</w:t>
            </w:r>
            <w:r>
              <w:rPr>
                <w:rFonts w:ascii="Arial" w:hAnsi="Arial"/>
                <w:color w:val="696969"/>
                <w:sz w:val="18"/>
              </w:rPr>
              <w:t xml:space="preserve"> </w:t>
            </w:r>
            <w:r>
              <w:rPr>
                <w:rFonts w:ascii="Arial" w:hAnsi="Arial"/>
                <w:color w:val="696969"/>
                <w:sz w:val="18"/>
              </w:rPr>
              <w:t>437 A.2d 863</w:t>
            </w:r>
          </w:p>
          <w:bookmarkEnd w:id="730"/>
          <w:bookmarkStart w:id="731" w:name="co_searchResults_summary_5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Town residents appealed from a summary judgment of the Superior Court, Sagadahoc County, in favor of worm diggers in suit questioning validity of town worm digging ordinance. The Supreme Judicial Court, Wathen, J., held that: (1) worm diggers who derived a significant portion of their incomes from digging worms had standing to challenge the...</w:t>
            </w:r>
          </w:p>
          <w:bookmarkEnd w:id="73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Town residents appealed from a summary judgment of the Superior Court, Sagadahoc County, in favor of worm diggers in suit questioning validity of town worm digging ordinance. The Supreme Judicial Court, Wathen, J., held that: (1) worm diggers who derived a significant portion of their incomes from digging worms had standing to challenge the ordinance, despite fact that they did not allege a particularized injury, and (2) town ordinance was invalid because the state had preempted the field through statute governing marine resources, including marine worms.</w:t>
            </w:r>
          </w:p>
          <w:p>
            <w:pPr>
              <w:spacing w:before="0" w:after="0" w:line="225" w:lineRule="atLeast"/>
            </w:pPr>
            <w:r>
              <w:rPr>
                <w:rFonts w:ascii="Arial" w:hAnsi="Arial"/>
                <w:color w:val="000000"/>
                <w:sz w:val="20"/>
              </w:rPr>
              <w:t>Affirmed.</w:t>
            </w:r>
          </w:p>
          <w:p>
            <w:pPr>
              <w:spacing w:before="0" w:after="0" w:line="225" w:lineRule="atLeast"/>
            </w:pPr>
            <w:bookmarkStart w:id="732" w:name="co_document_metaInfo_I595e04f4346711d9a"/>
            <w:bookmarkEnd w:id="732"/>
            <w:bookmarkStart w:id="733" w:name="co_documentContentCacheKey41"/>
            <w:bookmarkEnd w:id="733"/>
          </w:p>
          <w:bookmarkStart w:id="734" w:name="co_snippet_59_1"/>
          <w:p>
            <w:pPr>
              <w:spacing w:before="100" w:after="0" w:line="225" w:lineRule="atLeast"/>
            </w:pPr>
            <w:hyperlink r:id="r307">
              <w:bookmarkStart w:id="735" w:name="cobalt_result_case_snippet_59_1"/>
              <w:r>
                <w:rPr>
                  <w:rFonts w:ascii="Arial" w:hAnsi="Arial"/>
                  <w:color w:val="000000"/>
                  <w:sz w:val="20"/>
                </w:rPr>
                <w:t xml:space="preserve">...general law or charter. The continued vitality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recently reaffirmed in Opinion of the Justices, Me., 437...</w:t>
              </w:r>
              <w:bookmarkEnd w:id="735"/>
            </w:hyperlink>
          </w:p>
          <w:bookmarkEnd w:id="734"/>
        </w:tc>
      </w:tr>
      <w:bookmarkEnd w:id="728"/>
      <w:bookmarkStart w:id="736" w:name="cobalt_search_results_case6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60.</w:t>
            </w:r>
            <w:r>
              <w:rPr>
                <w:rFonts w:ascii="Arial" w:hAnsi="Arial"/>
                <w:b/>
                <w:color w:val="000000"/>
                <w:sz w:val="24"/>
              </w:rPr>
              <w:t xml:space="preserve"> </w:t>
            </w:r>
            <w:hyperlink r:id="r308">
              <w:bookmarkStart w:id="737" w:name="cobalt_result_case_title60"/>
              <w:r>
                <w:rPr>
                  <w:rFonts w:ascii="Arial" w:hAnsi="Arial"/>
                  <w:b/>
                  <w:color w:val="000000"/>
                  <w:sz w:val="24"/>
                </w:rPr>
                <w:t xml:space="preserve">PLH LLC v. Town of Ware </w:t>
              </w:r>
              <w:bookmarkEnd w:id="737"/>
            </w:hyperlink>
          </w:p>
          <w:bookmarkStart w:id="738" w:name="co_searchResults_citation_60"/>
          <w:p>
            <w:pPr>
              <w:spacing w:before="0" w:after="0" w:line="220" w:lineRule="atLeast"/>
            </w:pPr>
            <w:r>
              <w:rPr>
                <w:rFonts w:ascii="Arial" w:hAnsi="Arial"/>
                <w:color w:val="696969"/>
                <w:sz w:val="18"/>
              </w:rPr>
              <w:t>Massachusetts Land Court, Department of the Trial Court,., Hampshire County.</w:t>
            </w:r>
            <w:r>
              <w:rPr>
                <w:rFonts w:ascii="Arial" w:hAnsi="Arial"/>
                <w:color w:val="696969"/>
                <w:sz w:val="18"/>
              </w:rPr>
              <w:t xml:space="preserve"> </w:t>
            </w:r>
            <w:r>
              <w:rPr>
                <w:rFonts w:ascii="Arial" w:hAnsi="Arial"/>
                <w:color w:val="696969"/>
                <w:sz w:val="18"/>
              </w:rPr>
              <w:t>December 24, 2019</w:t>
            </w:r>
            <w:r>
              <w:rPr>
                <w:rFonts w:ascii="Arial" w:hAnsi="Arial"/>
                <w:color w:val="696969"/>
                <w:sz w:val="18"/>
              </w:rPr>
              <w:t xml:space="preserve"> </w:t>
            </w:r>
            <w:r>
              <w:rPr>
                <w:rFonts w:ascii="Arial" w:hAnsi="Arial"/>
                <w:color w:val="696969"/>
                <w:sz w:val="18"/>
              </w:rPr>
              <w:t>Not Reported in N.E. Rptr.</w:t>
            </w:r>
            <w:r>
              <w:rPr>
                <w:rFonts w:ascii="Arial" w:hAnsi="Arial"/>
                <w:color w:val="696969"/>
                <w:sz w:val="18"/>
              </w:rPr>
              <w:t xml:space="preserve"> </w:t>
            </w:r>
            <w:r>
              <w:rPr>
                <w:rFonts w:ascii="Arial" w:hAnsi="Arial"/>
                <w:color w:val="696969"/>
                <w:sz w:val="18"/>
              </w:rPr>
              <w:t>2019 WL 7201712</w:t>
            </w:r>
          </w:p>
          <w:bookmarkEnd w:id="738"/>
          <w:bookmarkStart w:id="739" w:name="co_searchResults_summary_6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On December 5, 2018, plaintiff PLH LLC (“Plaintiff”) initiated this action by filing a four-count complaint pursuant to G. L. c. 240, § 14A claiming, among other things, that the special permit requirement imposed by defendant Town of Ware (“Town” or “Defendant”) on plaintiff's proposed ground-mounted solar...</w:t>
            </w:r>
          </w:p>
          <w:bookmarkEnd w:id="739"/>
          <w:bookmarkStart w:id="740" w:name="co_snippet_60_1"/>
          <w:p>
            <w:pPr>
              <w:spacing w:before="100" w:after="0" w:line="225" w:lineRule="atLeast"/>
            </w:pPr>
            <w:hyperlink r:id="r309">
              <w:bookmarkStart w:id="741" w:name="cobalt_result_case_snippet_60_1"/>
              <w:r>
                <w:rPr>
                  <w:rFonts w:ascii="Arial" w:hAnsi="Arial"/>
                  <w:color w:val="000000"/>
                  <w:sz w:val="20"/>
                </w:rPr>
                <w:t xml:space="preserve">...violated both G. L. c. 40A, § 3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On December 17, 2018, plaintiff filed in this court a...</w:t>
              </w:r>
              <w:bookmarkEnd w:id="741"/>
            </w:hyperlink>
          </w:p>
          <w:bookmarkEnd w:id="740"/>
        </w:tc>
      </w:tr>
      <w:bookmarkEnd w:id="736"/>
      <w:bookmarkStart w:id="742" w:name="cobalt_search_results_case6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61.</w:t>
            </w:r>
            <w:r>
              <w:rPr>
                <w:rFonts w:ascii="Arial" w:hAnsi="Arial"/>
                <w:b/>
                <w:color w:val="000000"/>
                <w:sz w:val="24"/>
              </w:rPr>
              <w:t xml:space="preserve"> </w:t>
            </w:r>
            <w:hyperlink r:id="r310">
              <w:bookmarkStart w:id="743" w:name="cobalt_result_case_title61"/>
              <w:r>
                <w:rPr>
                  <w:rFonts w:ascii="Arial" w:hAnsi="Arial"/>
                  <w:b/>
                  <w:color w:val="000000"/>
                  <w:sz w:val="24"/>
                </w:rPr>
                <w:t xml:space="preserve">Woods v. Massachusetts Dept. of Environmental Protection </w:t>
              </w:r>
              <w:bookmarkEnd w:id="743"/>
            </w:hyperlink>
          </w:p>
          <w:bookmarkStart w:id="744" w:name="co_searchResults_citation_61"/>
          <w:p>
            <w:pPr>
              <w:spacing w:before="0" w:after="0" w:line="220" w:lineRule="atLeast"/>
            </w:pPr>
            <w:r>
              <w:rPr>
                <w:rFonts w:ascii="Arial" w:hAnsi="Arial"/>
                <w:color w:val="696969"/>
                <w:sz w:val="18"/>
              </w:rPr>
              <w:t>Superior Court of Massachusetts, Barnstable County.</w:t>
            </w:r>
            <w:r>
              <w:rPr>
                <w:rFonts w:ascii="Arial" w:hAnsi="Arial"/>
                <w:color w:val="696969"/>
                <w:sz w:val="18"/>
              </w:rPr>
              <w:t xml:space="preserve"> </w:t>
            </w:r>
            <w:r>
              <w:rPr>
                <w:rFonts w:ascii="Arial" w:hAnsi="Arial"/>
                <w:color w:val="696969"/>
                <w:sz w:val="18"/>
              </w:rPr>
              <w:t>January 07, 2011</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2011 WL 7788022</w:t>
            </w:r>
          </w:p>
          <w:bookmarkEnd w:id="744"/>
          <w:bookmarkStart w:id="745" w:name="co_searchResults_summary_6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 plaintiffs, Warren and Joann Woods (“Woodses”), brought this action for the alleged unlawful destruction of their property by the Massachusetts Department of Environmental Protection (“DEP”) and the Wellfleet Conservation Commission (“Commission”). The Woodses have brought deprivation of due process, takings,...</w:t>
            </w:r>
          </w:p>
          <w:bookmarkEnd w:id="745"/>
          <w:bookmarkStart w:id="746" w:name="co_snippet_61_1"/>
          <w:p>
            <w:pPr>
              <w:spacing w:before="100" w:after="0" w:line="225" w:lineRule="atLeast"/>
            </w:pPr>
            <w:hyperlink r:id="r311">
              <w:bookmarkStart w:id="747" w:name="cobalt_result_case_snippet_61_1"/>
              <w:r>
                <w:rPr>
                  <w:rFonts w:ascii="Arial" w:hAnsi="Arial"/>
                  <w:color w:val="000000"/>
                  <w:sz w:val="20"/>
                </w:rPr>
                <w:t xml:space="preserve">...Nuisance Plaintiffs' nuisance claim rests on their view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vests in DEP substantial control over the intertidal area and...</w:t>
              </w:r>
              <w:bookmarkEnd w:id="747"/>
            </w:hyperlink>
          </w:p>
          <w:bookmarkEnd w:id="746"/>
        </w:tc>
      </w:tr>
      <w:bookmarkEnd w:id="742"/>
      <w:bookmarkStart w:id="748" w:name="cobalt_search_results_case6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62.</w:t>
            </w:r>
            <w:r>
              <w:rPr>
                <w:rFonts w:ascii="Arial" w:hAnsi="Arial"/>
                <w:b/>
                <w:color w:val="000000"/>
                <w:sz w:val="24"/>
              </w:rPr>
              <w:t xml:space="preserve"> </w:t>
            </w:r>
            <w:hyperlink r:id="r312">
              <w:bookmarkStart w:id="749" w:name="cobalt_result_case_title62"/>
              <w:r>
                <w:rPr>
                  <w:rFonts w:ascii="Arial" w:hAnsi="Arial"/>
                  <w:b/>
                  <w:color w:val="000000"/>
                  <w:sz w:val="24"/>
                </w:rPr>
                <w:t xml:space="preserve">Gove v. Carter </w:t>
              </w:r>
              <w:bookmarkEnd w:id="749"/>
            </w:hyperlink>
          </w:p>
          <w:bookmarkStart w:id="750" w:name="co_searchResults_citation_62"/>
          <w:p>
            <w:pPr>
              <w:spacing w:before="0" w:after="0" w:line="220" w:lineRule="atLeast"/>
            </w:pPr>
            <w:r>
              <w:rPr>
                <w:rFonts w:ascii="Arial" w:hAnsi="Arial"/>
                <w:color w:val="696969"/>
                <w:sz w:val="18"/>
              </w:rPr>
              <w:t>Supreme Judicial Court of Maine.</w:t>
            </w:r>
            <w:r>
              <w:rPr>
                <w:rFonts w:ascii="Arial" w:hAnsi="Arial"/>
                <w:color w:val="696969"/>
                <w:sz w:val="18"/>
              </w:rPr>
              <w:t xml:space="preserve"> </w:t>
            </w:r>
            <w:r>
              <w:rPr>
                <w:rFonts w:ascii="Arial" w:hAnsi="Arial"/>
                <w:color w:val="696969"/>
                <w:sz w:val="18"/>
              </w:rPr>
              <w:t>July 27, 2001</w:t>
            </w:r>
            <w:r>
              <w:rPr>
                <w:rFonts w:ascii="Arial" w:hAnsi="Arial"/>
                <w:color w:val="696969"/>
                <w:sz w:val="18"/>
              </w:rPr>
              <w:t xml:space="preserve"> </w:t>
            </w:r>
            <w:r>
              <w:rPr>
                <w:rFonts w:ascii="Arial" w:hAnsi="Arial"/>
                <w:color w:val="696969"/>
                <w:sz w:val="18"/>
              </w:rPr>
              <w:t>775 A.2d 368</w:t>
            </w:r>
            <w:r>
              <w:rPr>
                <w:rFonts w:ascii="Arial" w:hAnsi="Arial"/>
                <w:color w:val="696969"/>
                <w:sz w:val="18"/>
              </w:rPr>
              <w:t xml:space="preserve"> </w:t>
            </w:r>
            <w:r>
              <w:rPr>
                <w:rFonts w:ascii="Arial" w:hAnsi="Arial"/>
                <w:color w:val="696969"/>
                <w:sz w:val="18"/>
              </w:rPr>
              <w:t>2001 WL 844885</w:t>
            </w:r>
          </w:p>
          <w:bookmarkEnd w:id="750"/>
          <w:bookmarkStart w:id="751" w:name="co_searchResults_summary_6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Immunity. Town manager's public disclosure of complaint against broker was within discretionary function immunity.</w:t>
            </w:r>
          </w:p>
          <w:bookmarkEnd w:id="75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Listing broker for beach property in which town asserted ownership interest, and broker's company, brought action against town and town manager for defamation and tortious interference with prospective business, arising out of town manager's actions in filing complaint against broker with the Real Estate Commission and disclosing that complaint to public. The Superior Court, York County, </w:t>
            </w:r>
            <w:hyperlink r:id="r313">
              <w:bookmarkStart w:id="752" w:name="co_link_I6641bedf992711eabea3f0dc9fb695"/>
              <w:r>
                <w:rPr>
                  <w:rFonts w:ascii="Arial" w:hAnsi="Arial"/>
                  <w:color w:val="000000"/>
                  <w:sz w:val="20"/>
                </w:rPr>
                <w:t>Fritzsche</w:t>
              </w:r>
              <w:bookmarkEnd w:id="752"/>
            </w:hyperlink>
            <w:r>
              <w:rPr>
                <w:rFonts w:ascii="Arial" w:hAnsi="Arial"/>
                <w:color w:val="000000"/>
                <w:sz w:val="20"/>
              </w:rPr>
              <w:t xml:space="preserve">, J., granted summary judgment in favor of town and town manager. Broker appealed, challenging the judgment only as to town manager. The Supreme Judicial Court, </w:t>
            </w:r>
            <w:hyperlink r:id="r314">
              <w:bookmarkStart w:id="753" w:name="co_link_I6641bee1992711eabea3f0dc9fb695"/>
              <w:r>
                <w:rPr>
                  <w:rFonts w:ascii="Arial" w:hAnsi="Arial"/>
                  <w:color w:val="000000"/>
                  <w:sz w:val="20"/>
                </w:rPr>
                <w:t>Saufley</w:t>
              </w:r>
              <w:bookmarkEnd w:id="753"/>
            </w:hyperlink>
            <w:r>
              <w:rPr>
                <w:rFonts w:ascii="Arial" w:hAnsi="Arial"/>
                <w:color w:val="000000"/>
                <w:sz w:val="20"/>
              </w:rPr>
              <w:t>, J., held that: (1) town manager's actions were not contrary to the Real Estate Brokerage License Act or to town policy or ordinance, and (2) town manager's actions were reasonably encompassed by duties of his position, thereby entitling him to discretionary function immunity.</w:t>
            </w:r>
          </w:p>
          <w:p>
            <w:pPr>
              <w:spacing w:before="0" w:after="0" w:line="225" w:lineRule="atLeast"/>
            </w:pPr>
            <w:r>
              <w:rPr>
                <w:rFonts w:ascii="Arial" w:hAnsi="Arial"/>
                <w:color w:val="000000"/>
                <w:sz w:val="20"/>
              </w:rPr>
              <w:t>Affirmed.</w:t>
            </w:r>
          </w:p>
          <w:p>
            <w:pPr>
              <w:spacing w:before="0" w:after="0" w:line="225" w:lineRule="atLeast"/>
            </w:pPr>
            <w:bookmarkStart w:id="754" w:name="co_document_metaInfo_Ia22a98eb32cf11d98"/>
            <w:bookmarkEnd w:id="754"/>
            <w:bookmarkStart w:id="755" w:name="co_documentContentCacheKey42"/>
            <w:bookmarkEnd w:id="755"/>
          </w:p>
          <w:bookmarkStart w:id="756" w:name="co_snippet_62_1"/>
          <w:p>
            <w:pPr>
              <w:spacing w:before="100" w:after="0" w:line="225" w:lineRule="atLeast"/>
            </w:pPr>
            <w:hyperlink r:id="r315">
              <w:bookmarkStart w:id="757" w:name="cobalt_result_case_snippet_62_1"/>
              <w:r>
                <w:rPr>
                  <w:rFonts w:ascii="Arial" w:hAnsi="Arial"/>
                  <w:color w:val="000000"/>
                  <w:sz w:val="20"/>
                </w:rPr>
                <w:t xml:space="preserve">...Wells, known as Moody Beach. There we held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provided the public with only very limited recreational access to...</w:t>
              </w:r>
              <w:bookmarkEnd w:id="757"/>
            </w:hyperlink>
          </w:p>
          <w:bookmarkEnd w:id="756"/>
        </w:tc>
      </w:tr>
      <w:bookmarkEnd w:id="748"/>
      <w:bookmarkStart w:id="758" w:name="cobalt_search_results_case6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63.</w:t>
            </w:r>
            <w:r>
              <w:rPr>
                <w:rFonts w:ascii="Arial" w:hAnsi="Arial"/>
                <w:b/>
                <w:color w:val="000000"/>
                <w:sz w:val="24"/>
              </w:rPr>
              <w:t xml:space="preserve"> </w:t>
            </w:r>
            <w:hyperlink r:id="r316">
              <w:bookmarkStart w:id="759" w:name="cobalt_result_case_title63"/>
              <w:r>
                <w:rPr>
                  <w:rFonts w:ascii="Arial" w:hAnsi="Arial"/>
                  <w:b/>
                  <w:color w:val="000000"/>
                  <w:sz w:val="24"/>
                </w:rPr>
                <w:t xml:space="preserve">Beverly Port Marina, Inc. v. Commissioner of Dep't of Environmental Protection </w:t>
              </w:r>
              <w:bookmarkEnd w:id="759"/>
            </w:hyperlink>
          </w:p>
          <w:bookmarkStart w:id="760" w:name="co_searchResults_citation_63"/>
          <w:p>
            <w:pPr>
              <w:spacing w:before="0" w:after="0" w:line="220" w:lineRule="atLeast"/>
            </w:pPr>
            <w:r>
              <w:rPr>
                <w:rFonts w:ascii="Arial" w:hAnsi="Arial"/>
                <w:color w:val="696969"/>
                <w:sz w:val="18"/>
              </w:rPr>
              <w:t>Appeals Court of Massachusetts, Essex.</w:t>
            </w:r>
            <w:r>
              <w:rPr>
                <w:rFonts w:ascii="Arial" w:hAnsi="Arial"/>
                <w:color w:val="696969"/>
                <w:sz w:val="18"/>
              </w:rPr>
              <w:t xml:space="preserve"> </w:t>
            </w:r>
            <w:r>
              <w:rPr>
                <w:rFonts w:ascii="Arial" w:hAnsi="Arial"/>
                <w:color w:val="696969"/>
                <w:sz w:val="18"/>
              </w:rPr>
              <w:t>December 11, 2013</w:t>
            </w:r>
            <w:r>
              <w:rPr>
                <w:rFonts w:ascii="Arial" w:hAnsi="Arial"/>
                <w:color w:val="696969"/>
                <w:sz w:val="18"/>
              </w:rPr>
              <w:t xml:space="preserve"> </w:t>
            </w:r>
            <w:r>
              <w:rPr>
                <w:rFonts w:ascii="Arial" w:hAnsi="Arial"/>
                <w:color w:val="696969"/>
                <w:sz w:val="18"/>
              </w:rPr>
              <w:t>84 Mass.App.Ct. 612</w:t>
            </w:r>
            <w:r>
              <w:rPr>
                <w:rFonts w:ascii="Arial" w:hAnsi="Arial"/>
                <w:color w:val="696969"/>
                <w:sz w:val="18"/>
              </w:rPr>
              <w:t xml:space="preserve"> </w:t>
            </w:r>
            <w:r>
              <w:rPr>
                <w:rFonts w:ascii="Arial" w:hAnsi="Arial"/>
                <w:color w:val="696969"/>
                <w:sz w:val="18"/>
              </w:rPr>
              <w:t>999 N.E.2d 492</w:t>
            </w:r>
          </w:p>
          <w:bookmarkEnd w:id="760"/>
          <w:bookmarkStart w:id="761" w:name="co_searchResults_summary_6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City's application for license to develop restaurant project on waterfront site was required to be denied due to existence of competing proposal for marina project.</w:t>
            </w:r>
          </w:p>
          <w:bookmarkEnd w:id="76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Objector appealed final decision of Department of Environmental Protection (DEP), granting city's application for licenses to develop project in a designated port area, and rejecting objector's competing proposal for same site. The Superior Court Department, Essex County, </w:t>
            </w:r>
            <w:hyperlink r:id="r317">
              <w:bookmarkStart w:id="762" w:name="co_link_I3fa16dfe8a5411ea80afece7991500"/>
              <w:r>
                <w:rPr>
                  <w:rFonts w:ascii="Arial" w:hAnsi="Arial"/>
                  <w:color w:val="000000"/>
                  <w:sz w:val="20"/>
                </w:rPr>
                <w:t>David A. Lowy</w:t>
              </w:r>
              <w:bookmarkEnd w:id="762"/>
            </w:hyperlink>
            <w:r>
              <w:rPr>
                <w:rFonts w:ascii="Arial" w:hAnsi="Arial"/>
                <w:color w:val="000000"/>
                <w:sz w:val="20"/>
              </w:rPr>
              <w:t>, J., affirmed the DEP decision, and objector appealed.</w:t>
            </w:r>
          </w:p>
          <w:p>
            <w:pPr>
              <w:spacing w:before="0" w:after="0" w:line="225" w:lineRule="atLeast"/>
            </w:pPr>
            <w:r>
              <w:rPr>
                <w:rFonts w:ascii="Arial" w:hAnsi="Arial"/>
                <w:color w:val="000000"/>
                <w:sz w:val="20"/>
              </w:rPr>
              <w:t>Holding:</w:t>
            </w:r>
            <w:r>
              <w:rPr>
                <w:rFonts w:ascii="Arial" w:hAnsi="Arial"/>
                <w:color w:val="000000"/>
                <w:sz w:val="20"/>
              </w:rPr>
              <w:t xml:space="preserve"> The Appeals Court, </w:t>
            </w:r>
            <w:hyperlink r:id="r318">
              <w:bookmarkStart w:id="763" w:name="co_link_I3fa16dff8a5411ea80afece7991500"/>
              <w:r>
                <w:rPr>
                  <w:rFonts w:ascii="Arial" w:hAnsi="Arial"/>
                  <w:color w:val="000000"/>
                  <w:sz w:val="20"/>
                </w:rPr>
                <w:t>Green</w:t>
              </w:r>
              <w:bookmarkEnd w:id="763"/>
            </w:hyperlink>
            <w:r>
              <w:rPr>
                <w:rFonts w:ascii="Arial" w:hAnsi="Arial"/>
                <w:color w:val="000000"/>
                <w:sz w:val="20"/>
              </w:rPr>
              <w:t>, J., held that DEP was required to deny city's license application.</w:t>
            </w:r>
          </w:p>
          <w:p>
            <w:pPr>
              <w:spacing w:before="0" w:after="0" w:line="225" w:lineRule="atLeast"/>
            </w:pPr>
            <w:r>
              <w:rPr>
                <w:rFonts w:ascii="Arial" w:hAnsi="Arial"/>
                <w:color w:val="000000"/>
                <w:sz w:val="20"/>
              </w:rPr>
              <w:t>Vacated and remanded.</w:t>
            </w:r>
          </w:p>
          <w:p>
            <w:pPr>
              <w:spacing w:before="0" w:after="0" w:line="225" w:lineRule="atLeast"/>
            </w:pPr>
            <w:bookmarkStart w:id="764" w:name="co_document_metaInfo_I920b29ce61ca11e3a"/>
            <w:bookmarkEnd w:id="764"/>
            <w:bookmarkStart w:id="765" w:name="co_documentContentCacheKey43"/>
            <w:bookmarkEnd w:id="765"/>
          </w:p>
          <w:bookmarkStart w:id="766" w:name="co_snippet_63_1"/>
          <w:p>
            <w:pPr>
              <w:spacing w:before="100" w:after="0" w:line="225" w:lineRule="atLeast"/>
            </w:pPr>
            <w:hyperlink r:id="r319">
              <w:bookmarkStart w:id="767" w:name="cobalt_result_case_snippet_63_1"/>
              <w:r>
                <w:rPr>
                  <w:rFonts w:ascii="Arial" w:hAnsi="Arial"/>
                  <w:color w:val="000000"/>
                  <w:sz w:val="20"/>
                </w:rPr>
                <w:t xml:space="preserve">...use those lands. Chapter 91 finds its history in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 age-old concept with ancient roots expressed as the...</w:t>
              </w:r>
              <w:bookmarkEnd w:id="767"/>
            </w:hyperlink>
          </w:p>
          <w:bookmarkEnd w:id="766"/>
        </w:tc>
      </w:tr>
      <w:bookmarkEnd w:id="758"/>
      <w:bookmarkStart w:id="768" w:name="cobalt_search_results_case6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20">
              <w:bookmarkStart w:id="769" w:name="co_search_case_citatorFlagImage_64"/>
              <w:r>
                <w:rPr>
                  <w:rFonts w:ascii="Arial" w:hAnsi="Arial"/>
                  <w:color w:val="000000"/>
                  <w:sz w:val="24"/>
                </w:rPr>
                <w:drawing>
                  <wp:inline>
                    <wp:extent cx="130642" cy="130642"/>
                    <wp:docPr id="59" name="Picture 2"/>
                    <a:graphic>
                      <a:graphicData uri="http://schemas.openxmlformats.org/drawingml/2006/picture">
                        <p:pic>
                          <p:nvPicPr>
                            <p:cNvPr id="60" name="Picture 2"/>
                            <p:cNvPicPr/>
                          </p:nvPicPr>
                          <p:blipFill>
                            <a:blip r:embed="r346"/>
                            <a:srcRect/>
                            <a:stretch>
                              <a:fillRect/>
                            </a:stretch>
                          </p:blipFill>
                          <p:spPr>
                            <a:xfrm>
                              <a:off x="0" y="0"/>
                              <a:ext cx="130642" cy="130642"/>
                            </a:xfrm>
                            <a:prstGeom prst="rect"/>
                          </p:spPr>
                        </p:pic>
                      </a:graphicData>
                    </a:graphic>
                  </wp:inline>
                </w:drawing>
              </w:r>
              <w:bookmarkEnd w:id="76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64.</w:t>
            </w:r>
            <w:r>
              <w:rPr>
                <w:rFonts w:ascii="Arial" w:hAnsi="Arial"/>
                <w:b/>
                <w:color w:val="000000"/>
                <w:sz w:val="24"/>
              </w:rPr>
              <w:t xml:space="preserve"> </w:t>
            </w:r>
            <w:hyperlink r:id="r321">
              <w:bookmarkStart w:id="770" w:name="cobalt_result_case_title64"/>
              <w:r>
                <w:rPr>
                  <w:rFonts w:ascii="Arial" w:hAnsi="Arial"/>
                  <w:b/>
                  <w:color w:val="000000"/>
                  <w:sz w:val="24"/>
                </w:rPr>
                <w:t xml:space="preserve">Marashlian v. Zoning Bd. of Appeals of Newburyport </w:t>
              </w:r>
              <w:bookmarkEnd w:id="770"/>
            </w:hyperlink>
          </w:p>
          <w:bookmarkStart w:id="771" w:name="co_searchResults_citation_64"/>
          <w:p>
            <w:pPr>
              <w:spacing w:before="0" w:after="0" w:line="220" w:lineRule="atLeast"/>
            </w:pPr>
            <w:r>
              <w:rPr>
                <w:rFonts w:ascii="Arial" w:hAnsi="Arial"/>
                <w:color w:val="696969"/>
                <w:sz w:val="18"/>
              </w:rPr>
              <w:t>Supreme Judicial Court of Massachusetts, Essex.</w:t>
            </w:r>
            <w:r>
              <w:rPr>
                <w:rFonts w:ascii="Arial" w:hAnsi="Arial"/>
                <w:color w:val="696969"/>
                <w:sz w:val="18"/>
              </w:rPr>
              <w:t xml:space="preserve"> </w:t>
            </w:r>
            <w:r>
              <w:rPr>
                <w:rFonts w:ascii="Arial" w:hAnsi="Arial"/>
                <w:color w:val="696969"/>
                <w:sz w:val="18"/>
              </w:rPr>
              <w:t>January 22, 1996</w:t>
            </w:r>
            <w:r>
              <w:rPr>
                <w:rFonts w:ascii="Arial" w:hAnsi="Arial"/>
                <w:color w:val="696969"/>
                <w:sz w:val="18"/>
              </w:rPr>
              <w:t xml:space="preserve"> </w:t>
            </w:r>
            <w:r>
              <w:rPr>
                <w:rFonts w:ascii="Arial" w:hAnsi="Arial"/>
                <w:color w:val="696969"/>
                <w:sz w:val="18"/>
              </w:rPr>
              <w:t>421 Mass. 719</w:t>
            </w:r>
            <w:r>
              <w:rPr>
                <w:rFonts w:ascii="Arial" w:hAnsi="Arial"/>
                <w:color w:val="696969"/>
                <w:sz w:val="18"/>
              </w:rPr>
              <w:t xml:space="preserve"> </w:t>
            </w:r>
            <w:r>
              <w:rPr>
                <w:rFonts w:ascii="Arial" w:hAnsi="Arial"/>
                <w:color w:val="696969"/>
                <w:sz w:val="18"/>
              </w:rPr>
              <w:t>660 N.E.2d 369</w:t>
            </w:r>
          </w:p>
          <w:bookmarkEnd w:id="771"/>
          <w:bookmarkStart w:id="772" w:name="co_searchResults_summary_6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ESTATE - Zoning and Planning. Magnitude of threat to plaintiff in relation to threat from use permissible as of right is factor in determining standing to challenge zoning decision, but is not dispositive.</w:t>
            </w:r>
          </w:p>
          <w:bookmarkEnd w:id="77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Property owners whose property adjoined site of proposed hotel development appealed from grant by zoning board of appeals of special permit and two zoning variances. The Superior Court, Essex County, </w:t>
            </w:r>
            <w:hyperlink r:id="r322">
              <w:bookmarkStart w:id="773" w:name="co_link_I39703a9da3a611e28578f7ccc38dcb"/>
              <w:r>
                <w:rPr>
                  <w:rFonts w:ascii="Arial" w:hAnsi="Arial"/>
                  <w:color w:val="000000"/>
                  <w:sz w:val="20"/>
                </w:rPr>
                <w:t>John P. Sullivan</w:t>
              </w:r>
              <w:bookmarkEnd w:id="773"/>
            </w:hyperlink>
            <w:r>
              <w:rPr>
                <w:rFonts w:ascii="Arial" w:hAnsi="Arial"/>
                <w:color w:val="000000"/>
                <w:sz w:val="20"/>
              </w:rPr>
              <w:t xml:space="preserve">, J., found that owners had standing to challenge variances but that board had not exceeded its authority, and property owners appealed. The </w:t>
            </w:r>
            <w:hyperlink r:id="r323">
              <w:bookmarkStart w:id="774" w:name="co_link_I39703a9ea3a611e28578f7ccc38dcb"/>
              <w:r>
                <w:rPr>
                  <w:rFonts w:ascii="Arial" w:hAnsi="Arial"/>
                  <w:color w:val="000000"/>
                  <w:sz w:val="20"/>
                </w:rPr>
                <w:t>Appeals Court, 37 Mass.App.Ct. 931, 641 N.E.2d 125,</w:t>
              </w:r>
              <w:bookmarkEnd w:id="774"/>
            </w:hyperlink>
            <w:r>
              <w:rPr>
                <w:rFonts w:ascii="Arial" w:hAnsi="Arial"/>
                <w:color w:val="000000"/>
                <w:sz w:val="20"/>
              </w:rPr>
              <w:t xml:space="preserve"> found that owners lacked standing and affirmed decision. After property owners' application for further review was granted, the Supreme Judicial Court, Liacos, C.J., held that: (1) property owners had standing based on fear of increased traffic and decreased parking availability; but (2) magnitude of threat of harm to potential plaintiff in relation to threat of harm from use permissible as of right is factor that may be considered in determining standing to challenge zoning decision of zoning board of appeal but is not dispositive; abrogating </w:t>
            </w:r>
            <w:hyperlink r:id="r324">
              <w:bookmarkStart w:id="775" w:name="co_link_I39703aa0a3a611e28578f7ccc38dcb"/>
              <w:r>
                <w:rPr>
                  <w:rFonts w:ascii="Arial" w:hAnsi="Arial"/>
                  <w:i/>
                  <w:color w:val="000000"/>
                  <w:sz w:val="20"/>
                </w:rPr>
                <w:t>Barvenik v. Aldermen of Newton</w:t>
              </w:r>
              <w:r>
                <w:rPr>
                  <w:rFonts w:ascii="Arial" w:hAnsi="Arial"/>
                  <w:color w:val="000000"/>
                  <w:sz w:val="20"/>
                </w:rPr>
                <w:t>, 33 Mass.App.Ct. 129, 597 N.E.2d 48;</w:t>
              </w:r>
              <w:bookmarkEnd w:id="775"/>
            </w:hyperlink>
            <w:r>
              <w:rPr>
                <w:rFonts w:ascii="Arial" w:hAnsi="Arial"/>
                <w:color w:val="000000"/>
                <w:sz w:val="20"/>
              </w:rPr>
              <w:t xml:space="preserve"> (3) use of locus for hotel was protected as of right; and (4) findings that hotel site was subject to unique conditions warranting variance from parking requirement and was not subject to frontage requirement were supported by evidence.</w:t>
            </w:r>
          </w:p>
          <w:p>
            <w:pPr>
              <w:spacing w:before="0" w:after="0" w:line="225" w:lineRule="atLeast"/>
            </w:pPr>
            <w:r>
              <w:rPr>
                <w:rFonts w:ascii="Arial" w:hAnsi="Arial"/>
                <w:color w:val="000000"/>
                <w:sz w:val="20"/>
              </w:rPr>
              <w:t>Affirmed.</w:t>
            </w:r>
          </w:p>
          <w:p>
            <w:pPr>
              <w:spacing w:before="0" w:after="0" w:line="225" w:lineRule="atLeast"/>
            </w:pPr>
            <w:r>
              <w:rPr>
                <w:rFonts w:ascii="Arial" w:hAnsi="Arial"/>
                <w:color w:val="000000"/>
                <w:sz w:val="20"/>
              </w:rPr>
              <w:t xml:space="preserve">O'Connor, J., dissented and filed opinion in which </w:t>
            </w:r>
            <w:hyperlink r:id="r325">
              <w:bookmarkStart w:id="776" w:name="co_link_I39703aa3a3a611e28578f7ccc38dcb"/>
              <w:r>
                <w:rPr>
                  <w:rFonts w:ascii="Arial" w:hAnsi="Arial"/>
                  <w:color w:val="000000"/>
                  <w:sz w:val="20"/>
                </w:rPr>
                <w:t>Lynch</w:t>
              </w:r>
              <w:bookmarkEnd w:id="776"/>
            </w:hyperlink>
            <w:r>
              <w:rPr>
                <w:rFonts w:ascii="Arial" w:hAnsi="Arial"/>
                <w:color w:val="000000"/>
                <w:sz w:val="20"/>
              </w:rPr>
              <w:t xml:space="preserve"> and </w:t>
            </w:r>
            <w:hyperlink r:id="r326">
              <w:bookmarkStart w:id="777" w:name="co_link_I39703aa4a3a611e28578f7ccc38dcb"/>
              <w:r>
                <w:rPr>
                  <w:rFonts w:ascii="Arial" w:hAnsi="Arial"/>
                  <w:color w:val="000000"/>
                  <w:sz w:val="20"/>
                </w:rPr>
                <w:t>Greaney</w:t>
              </w:r>
              <w:bookmarkEnd w:id="777"/>
            </w:hyperlink>
            <w:r>
              <w:rPr>
                <w:rFonts w:ascii="Arial" w:hAnsi="Arial"/>
                <w:color w:val="000000"/>
                <w:sz w:val="20"/>
              </w:rPr>
              <w:t>, JJ., joined.</w:t>
            </w:r>
          </w:p>
          <w:p>
            <w:pPr>
              <w:spacing w:before="0" w:after="0" w:line="225" w:lineRule="atLeast"/>
            </w:pPr>
            <w:bookmarkStart w:id="778" w:name="co_document_metaInfo_I3f88bfa6d3dd11d99"/>
            <w:bookmarkEnd w:id="778"/>
            <w:bookmarkStart w:id="779" w:name="co_documentContentCacheKey44"/>
            <w:bookmarkEnd w:id="779"/>
          </w:p>
          <w:bookmarkStart w:id="780" w:name="co_snippet_64_1"/>
          <w:p>
            <w:pPr>
              <w:spacing w:before="100" w:after="0" w:line="225" w:lineRule="atLeast"/>
            </w:pPr>
            <w:hyperlink r:id="r327">
              <w:bookmarkStart w:id="781" w:name="cobalt_result_case_snippet_64_1"/>
              <w:r>
                <w:rPr>
                  <w:rFonts w:ascii="Arial" w:hAnsi="Arial"/>
                  <w:color w:val="000000"/>
                  <w:sz w:val="20"/>
                </w:rPr>
                <w:t xml:space="preserve">...of law. These findings include the fact that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precludes private use of land below the low-water mark...</w:t>
              </w:r>
              <w:bookmarkEnd w:id="781"/>
            </w:hyperlink>
          </w:p>
          <w:bookmarkEnd w:id="780"/>
        </w:tc>
      </w:tr>
      <w:bookmarkEnd w:id="768"/>
      <w:bookmarkStart w:id="782" w:name="cobalt_search_results_case6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65.</w:t>
            </w:r>
            <w:r>
              <w:rPr>
                <w:rFonts w:ascii="Arial" w:hAnsi="Arial"/>
                <w:b/>
                <w:color w:val="000000"/>
                <w:sz w:val="24"/>
              </w:rPr>
              <w:t xml:space="preserve"> </w:t>
            </w:r>
            <w:hyperlink r:id="r328">
              <w:bookmarkStart w:id="783" w:name="cobalt_result_case_title65"/>
              <w:r>
                <w:rPr>
                  <w:rFonts w:ascii="Arial" w:hAnsi="Arial"/>
                  <w:b/>
                  <w:color w:val="000000"/>
                  <w:sz w:val="24"/>
                </w:rPr>
                <w:t xml:space="preserve">Paulick v. Wellfleet Conservation Trust </w:t>
              </w:r>
              <w:bookmarkEnd w:id="783"/>
            </w:hyperlink>
          </w:p>
          <w:bookmarkStart w:id="784" w:name="co_searchResults_citation_65"/>
          <w:p>
            <w:pPr>
              <w:spacing w:before="0" w:after="0" w:line="220" w:lineRule="atLeast"/>
            </w:pPr>
            <w:r>
              <w:rPr>
                <w:rFonts w:ascii="Arial" w:hAnsi="Arial"/>
                <w:color w:val="696969"/>
                <w:sz w:val="18"/>
              </w:rPr>
              <w:t>Massachusetts Land Court., Department of the Trial Court, Barnstable County.</w:t>
            </w:r>
            <w:r>
              <w:rPr>
                <w:rFonts w:ascii="Arial" w:hAnsi="Arial"/>
                <w:color w:val="696969"/>
                <w:sz w:val="18"/>
              </w:rPr>
              <w:t xml:space="preserve"> </w:t>
            </w:r>
            <w:r>
              <w:rPr>
                <w:rFonts w:ascii="Arial" w:hAnsi="Arial"/>
                <w:color w:val="696969"/>
                <w:sz w:val="18"/>
              </w:rPr>
              <w:t>October 24, 2012</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2012 WL 5288169</w:t>
            </w:r>
          </w:p>
          <w:bookmarkEnd w:id="784"/>
          <w:bookmarkStart w:id="785" w:name="co_searchResults_summary_6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Grantor to landowners' predecessor intended to sever landowners' flats from upland.</w:t>
            </w:r>
          </w:p>
          <w:bookmarkEnd w:id="78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In actions which were consolidated for discovery, pre-trial, and trial purposes, landowners petitioned to register title to their land out to the historic low water mark as it existed pre-dredging, and additional landowner sought to extend her registered title to the pre-dredging mean low water mark.</w:t>
            </w:r>
          </w:p>
          <w:p>
            <w:pPr>
              <w:spacing w:before="0" w:after="0" w:line="225" w:lineRule="atLeast"/>
            </w:pPr>
            <w:r>
              <w:rPr>
                <w:rFonts w:ascii="Arial" w:hAnsi="Arial"/>
                <w:color w:val="000000"/>
                <w:sz w:val="20"/>
              </w:rPr>
              <w:t>Holdings:</w:t>
            </w:r>
            <w:r>
              <w:rPr>
                <w:rFonts w:ascii="Arial" w:hAnsi="Arial"/>
                <w:color w:val="000000"/>
                <w:sz w:val="20"/>
              </w:rPr>
              <w:t xml:space="preserve"> Following court trial, the Land Court, </w:t>
            </w:r>
            <w:hyperlink r:id="r329">
              <w:bookmarkStart w:id="786" w:name="co_link_I4f967131716911e28578f7ccc38dcb"/>
              <w:r>
                <w:rPr>
                  <w:rFonts w:ascii="Arial" w:hAnsi="Arial"/>
                  <w:color w:val="000000"/>
                  <w:sz w:val="20"/>
                </w:rPr>
                <w:t>Long</w:t>
              </w:r>
              <w:bookmarkEnd w:id="786"/>
            </w:hyperlink>
            <w:r>
              <w:rPr>
                <w:rFonts w:ascii="Arial" w:hAnsi="Arial"/>
                <w:color w:val="000000"/>
                <w:sz w:val="20"/>
              </w:rPr>
              <w:t>, J., held that:</w:t>
            </w:r>
          </w:p>
          <w:p>
            <w:pPr>
              <w:spacing w:before="0" w:after="0" w:line="225" w:lineRule="atLeast"/>
            </w:pPr>
            <w:r>
              <w:rPr>
                <w:rFonts w:ascii="Arial" w:hAnsi="Arial"/>
                <w:color w:val="000000"/>
                <w:sz w:val="20"/>
              </w:rPr>
              <w:t>1 grantor to landowners' predecessor intended to sever landowners' flats from upland;</w:t>
            </w:r>
          </w:p>
          <w:p>
            <w:pPr>
              <w:spacing w:before="0" w:after="0" w:line="225" w:lineRule="atLeast"/>
            </w:pPr>
            <w:r>
              <w:rPr>
                <w:rFonts w:ascii="Arial" w:hAnsi="Arial"/>
                <w:color w:val="000000"/>
                <w:sz w:val="20"/>
              </w:rPr>
              <w:t>2 grantor to landowners' predecessor intended to convey a movable boundary;</w:t>
            </w:r>
          </w:p>
          <w:p>
            <w:pPr>
              <w:spacing w:before="0" w:after="0" w:line="225" w:lineRule="atLeast"/>
            </w:pPr>
            <w:r>
              <w:rPr>
                <w:rFonts w:ascii="Arial" w:hAnsi="Arial"/>
                <w:color w:val="000000"/>
                <w:sz w:val="20"/>
              </w:rPr>
              <w:t>3 grantor to landowner's predecessor intended to sever landowner's flats from upland; and</w:t>
            </w:r>
          </w:p>
          <w:p>
            <w:pPr>
              <w:spacing w:before="0" w:after="0" w:line="225" w:lineRule="atLeast"/>
            </w:pPr>
            <w:r>
              <w:rPr>
                <w:rFonts w:ascii="Arial" w:hAnsi="Arial"/>
                <w:color w:val="000000"/>
                <w:sz w:val="20"/>
              </w:rPr>
              <w:t>4 grantor to landowner's predecessor intended to convey a movable boundary.</w:t>
            </w:r>
          </w:p>
          <w:p>
            <w:pPr>
              <w:spacing w:before="0" w:after="0" w:line="225" w:lineRule="atLeast"/>
            </w:pPr>
            <w:r>
              <w:rPr>
                <w:rFonts w:ascii="Arial" w:hAnsi="Arial"/>
                <w:color w:val="000000"/>
                <w:sz w:val="20"/>
              </w:rPr>
              <w:t>Judgment accordingly.</w:t>
            </w:r>
          </w:p>
          <w:p>
            <w:pPr>
              <w:spacing w:before="0" w:after="0" w:line="225" w:lineRule="atLeast"/>
            </w:pPr>
            <w:bookmarkStart w:id="787" w:name="co_document_metaInfo_I15755829203a11e28"/>
            <w:bookmarkEnd w:id="787"/>
            <w:bookmarkStart w:id="788" w:name="co_documentContentCacheKey45"/>
            <w:bookmarkEnd w:id="788"/>
          </w:p>
          <w:bookmarkStart w:id="789" w:name="co_snippet_65_1"/>
          <w:p>
            <w:pPr>
              <w:spacing w:before="100" w:after="0" w:line="225" w:lineRule="atLeast"/>
            </w:pPr>
            <w:hyperlink r:id="r330">
              <w:bookmarkStart w:id="790" w:name="cobalt_result_case_snippet_65_1"/>
              <w:r>
                <w:rPr>
                  <w:rFonts w:ascii="Arial" w:hAnsi="Arial"/>
                  <w:color w:val="000000"/>
                  <w:sz w:val="20"/>
                </w:rPr>
                <w:t xml:space="preserve">...Mass. 340, 342, 861 N.E.2d 410 (2007)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Commonwealth holds tidelands in trust for the use of...</w:t>
              </w:r>
              <w:bookmarkEnd w:id="790"/>
            </w:hyperlink>
          </w:p>
          <w:bookmarkEnd w:id="789"/>
        </w:tc>
      </w:tr>
      <w:bookmarkEnd w:id="782"/>
      <w:bookmarkStart w:id="791" w:name="cobalt_search_results_case6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66.</w:t>
            </w:r>
            <w:r>
              <w:rPr>
                <w:rFonts w:ascii="Arial" w:hAnsi="Arial"/>
                <w:b/>
                <w:color w:val="000000"/>
                <w:sz w:val="24"/>
              </w:rPr>
              <w:t xml:space="preserve"> </w:t>
            </w:r>
            <w:hyperlink r:id="r331">
              <w:bookmarkStart w:id="792" w:name="cobalt_result_case_title66"/>
              <w:r>
                <w:rPr>
                  <w:rFonts w:ascii="Arial" w:hAnsi="Arial"/>
                  <w:b/>
                  <w:color w:val="000000"/>
                  <w:sz w:val="24"/>
                </w:rPr>
                <w:t xml:space="preserve">Brown v. Com. </w:t>
              </w:r>
              <w:bookmarkEnd w:id="792"/>
            </w:hyperlink>
          </w:p>
          <w:bookmarkStart w:id="793" w:name="co_searchResults_citation_66"/>
          <w:p>
            <w:pPr>
              <w:spacing w:before="0" w:after="0" w:line="220" w:lineRule="atLeast"/>
            </w:pPr>
            <w:r>
              <w:rPr>
                <w:rFonts w:ascii="Arial" w:hAnsi="Arial"/>
                <w:color w:val="696969"/>
                <w:sz w:val="18"/>
              </w:rPr>
              <w:t>Massachusetts Land Court., Department of the Trial Court.</w:t>
            </w:r>
            <w:r>
              <w:rPr>
                <w:rFonts w:ascii="Arial" w:hAnsi="Arial"/>
                <w:color w:val="696969"/>
                <w:sz w:val="18"/>
              </w:rPr>
              <w:t xml:space="preserve"> </w:t>
            </w:r>
            <w:r>
              <w:rPr>
                <w:rFonts w:ascii="Arial" w:hAnsi="Arial"/>
                <w:color w:val="696969"/>
                <w:sz w:val="18"/>
              </w:rPr>
              <w:t>March 25, 2015</w:t>
            </w:r>
            <w:r>
              <w:rPr>
                <w:rFonts w:ascii="Arial" w:hAnsi="Arial"/>
                <w:color w:val="696969"/>
                <w:sz w:val="18"/>
              </w:rPr>
              <w:t xml:space="preserve"> </w:t>
            </w:r>
            <w:r>
              <w:rPr>
                <w:rFonts w:ascii="Arial" w:hAnsi="Arial"/>
                <w:color w:val="696969"/>
                <w:sz w:val="18"/>
              </w:rPr>
              <w:t>Not Reported in N.E.3d</w:t>
            </w:r>
            <w:r>
              <w:rPr>
                <w:rFonts w:ascii="Arial" w:hAnsi="Arial"/>
                <w:color w:val="696969"/>
                <w:sz w:val="18"/>
              </w:rPr>
              <w:t xml:space="preserve"> </w:t>
            </w:r>
            <w:r>
              <w:rPr>
                <w:rFonts w:ascii="Arial" w:hAnsi="Arial"/>
                <w:color w:val="696969"/>
                <w:sz w:val="18"/>
              </w:rPr>
              <w:t>2015 WL 1470516</w:t>
            </w:r>
          </w:p>
          <w:bookmarkEnd w:id="793"/>
          <w:bookmarkStart w:id="794" w:name="co_searchResults_summary_6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Plaintiffs Leslee Anne Greene and Arthur R. Greene, Jr. (the “Greenes”), Nancy P. Powers–Ferris (“Powers–Ferris”), and John J. Powers and Lauren K. Powers, Trustees of John J. Powers Qualified Personal Residence Trust, dated March 7, 2008 and Lauren K. Powers Qualified Personal Residence Trust, dated March 7,...</w:t>
            </w:r>
          </w:p>
          <w:bookmarkEnd w:id="794"/>
          <w:bookmarkStart w:id="795" w:name="co_snippet_66_1"/>
          <w:p>
            <w:pPr>
              <w:spacing w:before="100" w:after="0" w:line="225" w:lineRule="atLeast"/>
            </w:pPr>
            <w:hyperlink r:id="r332">
              <w:bookmarkStart w:id="796" w:name="cobalt_result_case_snippet_66_1"/>
              <w:r>
                <w:rPr>
                  <w:rFonts w:ascii="Arial" w:hAnsi="Arial"/>
                  <w:color w:val="000000"/>
                  <w:sz w:val="20"/>
                </w:rPr>
                <w:t xml:space="preserve">...it is only subject to the rights granted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for fishing, fowling, and navigating in the tideland and the...</w:t>
              </w:r>
              <w:bookmarkEnd w:id="796"/>
            </w:hyperlink>
          </w:p>
          <w:bookmarkEnd w:id="795"/>
        </w:tc>
      </w:tr>
      <w:bookmarkEnd w:id="791"/>
      <w:bookmarkStart w:id="797" w:name="cobalt_search_results_case6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67.</w:t>
            </w:r>
            <w:r>
              <w:rPr>
                <w:rFonts w:ascii="Arial" w:hAnsi="Arial"/>
                <w:b/>
                <w:color w:val="000000"/>
                <w:sz w:val="24"/>
              </w:rPr>
              <w:t xml:space="preserve"> </w:t>
            </w:r>
            <w:hyperlink r:id="r333">
              <w:bookmarkStart w:id="798" w:name="cobalt_result_case_title67"/>
              <w:r>
                <w:rPr>
                  <w:rFonts w:ascii="Arial" w:hAnsi="Arial"/>
                  <w:b/>
                  <w:color w:val="000000"/>
                  <w:sz w:val="24"/>
                </w:rPr>
                <w:t xml:space="preserve">Boston Edison Co. v. Massachusetts Water Resources Authority </w:t>
              </w:r>
              <w:bookmarkEnd w:id="798"/>
            </w:hyperlink>
          </w:p>
          <w:bookmarkStart w:id="799" w:name="co_searchResults_citation_67"/>
          <w:p>
            <w:pPr>
              <w:spacing w:before="0" w:after="0" w:line="220" w:lineRule="atLeast"/>
            </w:pPr>
            <w:r>
              <w:rPr>
                <w:rFonts w:ascii="Arial" w:hAnsi="Arial"/>
                <w:color w:val="696969"/>
                <w:sz w:val="18"/>
              </w:rPr>
              <w:t>Supreme Judicial Court of Massachusetts, Norfolk.</w:t>
            </w:r>
            <w:r>
              <w:rPr>
                <w:rFonts w:ascii="Arial" w:hAnsi="Arial"/>
                <w:color w:val="696969"/>
                <w:sz w:val="18"/>
              </w:rPr>
              <w:t xml:space="preserve"> </w:t>
            </w:r>
            <w:r>
              <w:rPr>
                <w:rFonts w:ascii="Arial" w:hAnsi="Arial"/>
                <w:color w:val="696969"/>
                <w:sz w:val="18"/>
              </w:rPr>
              <w:t>May 19, 2011</w:t>
            </w:r>
            <w:r>
              <w:rPr>
                <w:rFonts w:ascii="Arial" w:hAnsi="Arial"/>
                <w:color w:val="696969"/>
                <w:sz w:val="18"/>
              </w:rPr>
              <w:t xml:space="preserve"> </w:t>
            </w:r>
            <w:r>
              <w:rPr>
                <w:rFonts w:ascii="Arial" w:hAnsi="Arial"/>
                <w:color w:val="696969"/>
                <w:sz w:val="18"/>
              </w:rPr>
              <w:t>459 Mass. 724</w:t>
            </w:r>
            <w:r>
              <w:rPr>
                <w:rFonts w:ascii="Arial" w:hAnsi="Arial"/>
                <w:color w:val="696969"/>
                <w:sz w:val="18"/>
              </w:rPr>
              <w:t xml:space="preserve"> </w:t>
            </w:r>
            <w:r>
              <w:rPr>
                <w:rFonts w:ascii="Arial" w:hAnsi="Arial"/>
                <w:color w:val="696969"/>
                <w:sz w:val="18"/>
              </w:rPr>
              <w:t>947 N.E.2d 544</w:t>
            </w:r>
          </w:p>
          <w:bookmarkEnd w:id="799"/>
          <w:bookmarkStart w:id="800" w:name="co_searchResults_summary_6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Evidence of possible residential development of industrial property was admissible in eminent domain valuation proceeding.</w:t>
            </w:r>
          </w:p>
          <w:bookmarkEnd w:id="80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Electric company brought action to recover damages caused by eminent domain takings by the Massachusetts Water Resources Authority (MWRA). The Superior Court Department, Norfolk County, </w:t>
            </w:r>
            <w:hyperlink r:id="r334">
              <w:bookmarkStart w:id="801" w:name="co_link_I8e3cb9709a1711eabea3f0dc9fb695"/>
              <w:r>
                <w:rPr>
                  <w:rFonts w:ascii="Arial" w:hAnsi="Arial"/>
                  <w:color w:val="000000"/>
                  <w:sz w:val="20"/>
                </w:rPr>
                <w:t>John P. Connor, Jr.</w:t>
              </w:r>
              <w:bookmarkEnd w:id="801"/>
            </w:hyperlink>
            <w:r>
              <w:rPr>
                <w:rFonts w:ascii="Arial" w:hAnsi="Arial"/>
                <w:color w:val="000000"/>
                <w:sz w:val="20"/>
              </w:rPr>
              <w:t>, J., entered judgment following jury's award of damages of $8,100,000 for takings on the north parcel of the property and $2,900,000 for takings on the south parcel. Parties appealed and MWRA filed application for direct appellate review.</w:t>
            </w:r>
          </w:p>
          <w:p>
            <w:pPr>
              <w:spacing w:before="0" w:after="0" w:line="225" w:lineRule="atLeast"/>
            </w:pPr>
            <w:r>
              <w:rPr>
                <w:rFonts w:ascii="Arial" w:hAnsi="Arial"/>
                <w:color w:val="000000"/>
                <w:sz w:val="20"/>
              </w:rPr>
              <w:t>Holdings:</w:t>
            </w:r>
            <w:r>
              <w:rPr>
                <w:rFonts w:ascii="Arial" w:hAnsi="Arial"/>
                <w:color w:val="000000"/>
                <w:sz w:val="20"/>
              </w:rPr>
              <w:t xml:space="preserve"> The Supreme Judicial Court, </w:t>
            </w:r>
            <w:hyperlink r:id="r335">
              <w:bookmarkStart w:id="802" w:name="co_link_I8e3cb9719a1711eabea3f0dc9fb695"/>
              <w:r>
                <w:rPr>
                  <w:rFonts w:ascii="Arial" w:hAnsi="Arial"/>
                  <w:color w:val="000000"/>
                  <w:sz w:val="20"/>
                </w:rPr>
                <w:t>Gants</w:t>
              </w:r>
              <w:bookmarkEnd w:id="802"/>
            </w:hyperlink>
            <w:r>
              <w:rPr>
                <w:rFonts w:ascii="Arial" w:hAnsi="Arial"/>
                <w:color w:val="000000"/>
                <w:sz w:val="20"/>
              </w:rPr>
              <w:t>, J., held that:</w:t>
            </w:r>
          </w:p>
          <w:p>
            <w:pPr>
              <w:spacing w:before="0" w:after="0" w:line="225" w:lineRule="atLeast"/>
            </w:pPr>
            <w:r>
              <w:rPr>
                <w:rFonts w:ascii="Arial" w:hAnsi="Arial"/>
                <w:color w:val="000000"/>
                <w:sz w:val="20"/>
              </w:rPr>
              <w:t>1 trial court could properly consider evidence of possible residential development in determining fair market value of property zoned industrial and involving filled private tidelands within a designated port area (DPA);</w:t>
            </w:r>
          </w:p>
          <w:p>
            <w:pPr>
              <w:spacing w:before="0" w:after="0" w:line="225" w:lineRule="atLeast"/>
            </w:pPr>
            <w:r>
              <w:rPr>
                <w:rFonts w:ascii="Arial" w:hAnsi="Arial"/>
                <w:color w:val="000000"/>
                <w:sz w:val="20"/>
              </w:rPr>
              <w:t>2 electric company was not entitled to recover for damages sustained based upon its reliance on an earlier planned taking that did not occur;</w:t>
            </w:r>
          </w:p>
          <w:p>
            <w:pPr>
              <w:spacing w:before="0" w:after="0" w:line="225" w:lineRule="atLeast"/>
            </w:pPr>
            <w:r>
              <w:rPr>
                <w:rFonts w:ascii="Arial" w:hAnsi="Arial"/>
                <w:color w:val="000000"/>
                <w:sz w:val="20"/>
              </w:rPr>
              <w:t>3 award of prejudgment interest would be calculated from the date of recording of the orders of takings;</w:t>
            </w:r>
          </w:p>
          <w:p>
            <w:pPr>
              <w:spacing w:before="0" w:after="0" w:line="225" w:lineRule="atLeast"/>
            </w:pPr>
            <w:r>
              <w:rPr>
                <w:rFonts w:ascii="Arial" w:hAnsi="Arial"/>
                <w:color w:val="000000"/>
                <w:sz w:val="20"/>
              </w:rPr>
              <w:t>4 amended statute governing calculation of interest would apply.</w:t>
            </w:r>
          </w:p>
          <w:p>
            <w:pPr>
              <w:spacing w:before="0" w:after="0" w:line="225" w:lineRule="atLeast"/>
            </w:pPr>
            <w:r>
              <w:rPr>
                <w:rFonts w:ascii="Arial" w:hAnsi="Arial"/>
                <w:color w:val="000000"/>
                <w:sz w:val="20"/>
              </w:rPr>
              <w:t>Affirmed and remanded.</w:t>
            </w:r>
          </w:p>
          <w:p>
            <w:pPr>
              <w:spacing w:before="0" w:after="0" w:line="225" w:lineRule="atLeast"/>
            </w:pPr>
            <w:bookmarkStart w:id="803" w:name="co_document_metaInfo_I20956923815911e0a"/>
            <w:bookmarkEnd w:id="803"/>
            <w:bookmarkStart w:id="804" w:name="co_documentContentCacheKey46"/>
            <w:bookmarkEnd w:id="804"/>
          </w:p>
          <w:bookmarkStart w:id="805" w:name="co_snippet_67_1"/>
          <w:p>
            <w:pPr>
              <w:spacing w:before="100" w:after="0" w:line="225" w:lineRule="atLeast"/>
            </w:pPr>
            <w:hyperlink r:id="r336">
              <w:bookmarkStart w:id="806" w:name="cobalt_result_case_snippet_67_1"/>
              <w:r>
                <w:rPr>
                  <w:rFonts w:ascii="Arial" w:hAnsi="Arial"/>
                  <w:color w:val="000000"/>
                  <w:sz w:val="20"/>
                </w:rPr>
                <w:t xml:space="preserve">...and the public's right to use those lands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Commonwealth holds tidelands in trust for the use of...</w:t>
              </w:r>
              <w:bookmarkEnd w:id="806"/>
            </w:hyperlink>
          </w:p>
          <w:bookmarkEnd w:id="805"/>
        </w:tc>
      </w:tr>
      <w:bookmarkEnd w:id="797"/>
      <w:bookmarkStart w:id="807" w:name="cobalt_search_results_case6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68.</w:t>
            </w:r>
            <w:r>
              <w:rPr>
                <w:rFonts w:ascii="Arial" w:hAnsi="Arial"/>
                <w:b/>
                <w:color w:val="000000"/>
                <w:sz w:val="24"/>
              </w:rPr>
              <w:t xml:space="preserve"> </w:t>
            </w:r>
            <w:hyperlink r:id="r337">
              <w:bookmarkStart w:id="808" w:name="cobalt_result_case_title68"/>
              <w:r>
                <w:rPr>
                  <w:rFonts w:ascii="Arial" w:hAnsi="Arial"/>
                  <w:b/>
                  <w:color w:val="000000"/>
                  <w:sz w:val="24"/>
                </w:rPr>
                <w:t xml:space="preserve">Hamilton v. Myerow </w:t>
              </w:r>
              <w:bookmarkEnd w:id="808"/>
            </w:hyperlink>
          </w:p>
          <w:bookmarkStart w:id="809" w:name="co_searchResults_citation_68"/>
          <w:p>
            <w:pPr>
              <w:spacing w:before="0" w:after="0" w:line="220" w:lineRule="atLeast"/>
            </w:pPr>
            <w:r>
              <w:rPr>
                <w:rFonts w:ascii="Arial" w:hAnsi="Arial"/>
                <w:color w:val="696969"/>
                <w:sz w:val="18"/>
              </w:rPr>
              <w:t>Massachusetts Land Court., Department of the Trial Court, Dukes County.</w:t>
            </w:r>
            <w:r>
              <w:rPr>
                <w:rFonts w:ascii="Arial" w:hAnsi="Arial"/>
                <w:color w:val="696969"/>
                <w:sz w:val="18"/>
              </w:rPr>
              <w:t xml:space="preserve"> </w:t>
            </w:r>
            <w:r>
              <w:rPr>
                <w:rFonts w:ascii="Arial" w:hAnsi="Arial"/>
                <w:color w:val="696969"/>
                <w:sz w:val="18"/>
              </w:rPr>
              <w:t>April 01, 2009</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2009 WL 885952</w:t>
            </w:r>
          </w:p>
          <w:bookmarkEnd w:id="809"/>
          <w:bookmarkStart w:id="810" w:name="co_searchResults_summary_6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Limitations. The defendants were not barred by laches from counterclaiming that the plaintiffs did not have an interest in the beach.</w:t>
            </w:r>
          </w:p>
          <w:bookmarkEnd w:id="810"/>
          <w:bookmarkStart w:id="811" w:name="co_snippet_68_1"/>
          <w:p>
            <w:pPr>
              <w:spacing w:before="100" w:after="0" w:line="225" w:lineRule="atLeast"/>
            </w:pPr>
            <w:hyperlink r:id="r338">
              <w:bookmarkStart w:id="812" w:name="cobalt_result_case_snippet_68_1"/>
              <w:r>
                <w:rPr>
                  <w:rFonts w:ascii="Arial" w:hAnsi="Arial"/>
                  <w:color w:val="000000"/>
                  <w:sz w:val="20"/>
                </w:rPr>
                <w:t xml:space="preserve">...Atlantic Ocean, and therefore, their interest has been liquidated. IV.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Plaintiffs also make the strange argument that if the Court...</w:t>
              </w:r>
              <w:bookmarkEnd w:id="812"/>
            </w:hyperlink>
          </w:p>
          <w:bookmarkEnd w:id="811"/>
        </w:tc>
      </w:tr>
      <w:bookmarkEnd w:id="807"/>
      <w:bookmarkStart w:id="813" w:name="cobalt_search_results_case6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69.</w:t>
            </w:r>
            <w:r>
              <w:rPr>
                <w:rFonts w:ascii="Arial" w:hAnsi="Arial"/>
                <w:b/>
                <w:color w:val="000000"/>
                <w:sz w:val="24"/>
              </w:rPr>
              <w:t xml:space="preserve"> </w:t>
            </w:r>
            <w:hyperlink r:id="r339">
              <w:bookmarkStart w:id="814" w:name="cobalt_result_case_title69"/>
              <w:r>
                <w:rPr>
                  <w:rFonts w:ascii="Arial" w:hAnsi="Arial"/>
                  <w:b/>
                  <w:color w:val="000000"/>
                  <w:sz w:val="24"/>
                </w:rPr>
                <w:t xml:space="preserve">Town of Sudbury v. Massachusetts Bay Transportation Authority </w:t>
              </w:r>
              <w:bookmarkEnd w:id="814"/>
            </w:hyperlink>
          </w:p>
          <w:bookmarkStart w:id="815" w:name="co_searchResults_citation_69"/>
          <w:p>
            <w:pPr>
              <w:spacing w:before="0" w:after="0" w:line="220" w:lineRule="atLeast"/>
            </w:pPr>
            <w:r>
              <w:rPr>
                <w:rFonts w:ascii="Arial" w:hAnsi="Arial"/>
                <w:color w:val="696969"/>
                <w:sz w:val="18"/>
              </w:rPr>
              <w:t>Supreme Judicial Court of Massachusetts, Suffolk..</w:t>
            </w:r>
            <w:r>
              <w:rPr>
                <w:rFonts w:ascii="Arial" w:hAnsi="Arial"/>
                <w:color w:val="696969"/>
                <w:sz w:val="18"/>
              </w:rPr>
              <w:t xml:space="preserve"> </w:t>
            </w:r>
            <w:r>
              <w:rPr>
                <w:rFonts w:ascii="Arial" w:hAnsi="Arial"/>
                <w:color w:val="696969"/>
                <w:sz w:val="18"/>
              </w:rPr>
              <w:t>September 22, 2020</w:t>
            </w:r>
            <w:r>
              <w:rPr>
                <w:rFonts w:ascii="Arial" w:hAnsi="Arial"/>
                <w:color w:val="696969"/>
                <w:sz w:val="18"/>
              </w:rPr>
              <w:t xml:space="preserve"> </w:t>
            </w:r>
            <w:r>
              <w:rPr>
                <w:rFonts w:ascii="Arial" w:hAnsi="Arial"/>
                <w:color w:val="696969"/>
                <w:sz w:val="18"/>
              </w:rPr>
              <w:t>485 Mass. 774</w:t>
            </w:r>
            <w:r>
              <w:rPr>
                <w:rFonts w:ascii="Arial" w:hAnsi="Arial"/>
                <w:color w:val="696969"/>
                <w:sz w:val="18"/>
              </w:rPr>
              <w:t xml:space="preserve"> </w:t>
            </w:r>
            <w:r>
              <w:rPr>
                <w:rFonts w:ascii="Arial" w:hAnsi="Arial"/>
                <w:color w:val="696969"/>
                <w:sz w:val="18"/>
              </w:rPr>
              <w:t>152 N.E.3d 1101</w:t>
            </w:r>
          </w:p>
          <w:bookmarkEnd w:id="815"/>
          <w:bookmarkStart w:id="816" w:name="co_searchResults_summary_6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Public Lands. Doctrine of prior public use did not preclude proposed transfer of easement to install transmission line underneath publicly-owned right of way.</w:t>
            </w:r>
          </w:p>
          <w:bookmarkEnd w:id="81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Town brought declaratory judgment action against Massachusetts Bay Transportation Authority (MBTA), seeking to preclude MBTA from entering into option agreement with private electric company for easement to install electric transmission line underneath disused right of way extending through town. The Land Court Department, </w:t>
            </w:r>
            <w:hyperlink r:id="r340">
              <w:bookmarkStart w:id="817" w:name="co_link_I2129aff1003c11ebb62cbf65d74162"/>
              <w:r>
                <w:rPr>
                  <w:rFonts w:ascii="Arial" w:hAnsi="Arial"/>
                  <w:color w:val="000000"/>
                  <w:sz w:val="20"/>
                </w:rPr>
                <w:t>Gordon H. Piper</w:t>
              </w:r>
              <w:bookmarkEnd w:id="817"/>
            </w:hyperlink>
            <w:r>
              <w:rPr>
                <w:rFonts w:ascii="Arial" w:hAnsi="Arial"/>
                <w:color w:val="000000"/>
                <w:sz w:val="20"/>
              </w:rPr>
              <w:t>, J., granted defendants' motion to dismiss. Town appealed.</w:t>
            </w:r>
          </w:p>
          <w:p>
            <w:pPr>
              <w:spacing w:before="0" w:after="0" w:line="225" w:lineRule="atLeast"/>
            </w:pPr>
            <w:r>
              <w:rPr>
                <w:rFonts w:ascii="Arial" w:hAnsi="Arial"/>
                <w:color w:val="000000"/>
                <w:sz w:val="20"/>
              </w:rPr>
              <w:t>Holding:</w:t>
            </w:r>
            <w:r>
              <w:rPr>
                <w:rFonts w:ascii="Arial" w:hAnsi="Arial"/>
                <w:color w:val="000000"/>
                <w:sz w:val="20"/>
              </w:rPr>
              <w:t xml:space="preserve"> After transfer of case, the Supreme Judicial Court, </w:t>
            </w:r>
            <w:hyperlink r:id="r341">
              <w:bookmarkStart w:id="818" w:name="co_link_I212cbd30003c11ebb62cbf65d74162"/>
              <w:r>
                <w:rPr>
                  <w:rFonts w:ascii="Arial" w:hAnsi="Arial"/>
                  <w:color w:val="000000"/>
                  <w:sz w:val="20"/>
                </w:rPr>
                <w:t>Gaziano</w:t>
              </w:r>
              <w:bookmarkEnd w:id="818"/>
            </w:hyperlink>
            <w:r>
              <w:rPr>
                <w:rFonts w:ascii="Arial" w:hAnsi="Arial"/>
                <w:color w:val="000000"/>
                <w:sz w:val="20"/>
              </w:rPr>
              <w:t>, J., held that electric company's proposed use of right of way was not a public use, and therefore doctrine of prior public use did not preclude MBTA from entering into option agreement for easement underneath right of way.</w:t>
            </w:r>
          </w:p>
          <w:p>
            <w:pPr>
              <w:spacing w:before="0" w:after="0" w:line="225" w:lineRule="atLeast"/>
            </w:pPr>
            <w:r>
              <w:rPr>
                <w:rFonts w:ascii="Arial" w:hAnsi="Arial"/>
                <w:color w:val="000000"/>
                <w:sz w:val="20"/>
              </w:rPr>
              <w:t>Affirmed.</w:t>
            </w:r>
          </w:p>
          <w:p>
            <w:pPr>
              <w:spacing w:before="0" w:after="0" w:line="225" w:lineRule="atLeast"/>
            </w:pPr>
            <w:bookmarkStart w:id="819" w:name="co_document_metaInfo_Ieed9e9d0fd2411ea8"/>
            <w:bookmarkEnd w:id="819"/>
            <w:bookmarkStart w:id="820" w:name="co_documentContentCacheKey47"/>
            <w:bookmarkEnd w:id="820"/>
          </w:p>
          <w:bookmarkStart w:id="821" w:name="co_snippet_69_1"/>
          <w:p>
            <w:pPr>
              <w:spacing w:before="100" w:after="0" w:line="225" w:lineRule="atLeast"/>
            </w:pPr>
            <w:hyperlink r:id="r342">
              <w:bookmarkStart w:id="822" w:name="cobalt_result_case_snippet_69_1"/>
              <w:r>
                <w:rPr>
                  <w:rFonts w:ascii="Arial" w:hAnsi="Arial"/>
                  <w:color w:val="000000"/>
                  <w:sz w:val="20"/>
                </w:rPr>
                <w:t xml:space="preserve">...without specific consideration of the superseding public use” ); Wilson,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Massachusetts Land Law, 11 B.C. Envtl. Aff. L. Rev...</w:t>
              </w:r>
              <w:bookmarkEnd w:id="822"/>
            </w:hyperlink>
          </w:p>
          <w:bookmarkEnd w:id="821"/>
        </w:tc>
      </w:tr>
      <w:bookmarkEnd w:id="813"/>
      <w:bookmarkStart w:id="823" w:name="cobalt_search_results_case7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70.</w:t>
            </w:r>
            <w:r>
              <w:rPr>
                <w:rFonts w:ascii="Arial" w:hAnsi="Arial"/>
                <w:b/>
                <w:color w:val="000000"/>
                <w:sz w:val="24"/>
              </w:rPr>
              <w:t xml:space="preserve"> </w:t>
            </w:r>
            <w:hyperlink r:id="r343">
              <w:bookmarkStart w:id="824" w:name="cobalt_result_case_title70"/>
              <w:r>
                <w:rPr>
                  <w:rFonts w:ascii="Arial" w:hAnsi="Arial"/>
                  <w:b/>
                  <w:color w:val="000000"/>
                  <w:sz w:val="24"/>
                </w:rPr>
                <w:t xml:space="preserve">Commercial Wharf East Condominium Ass'n v. Mumford </w:t>
              </w:r>
              <w:bookmarkEnd w:id="824"/>
            </w:hyperlink>
          </w:p>
          <w:bookmarkStart w:id="825" w:name="co_searchResults_citation_70"/>
          <w:p>
            <w:pPr>
              <w:spacing w:before="0" w:after="0" w:line="220" w:lineRule="atLeast"/>
            </w:pPr>
            <w:r>
              <w:rPr>
                <w:rFonts w:ascii="Arial" w:hAnsi="Arial"/>
                <w:color w:val="696969"/>
                <w:sz w:val="18"/>
              </w:rPr>
              <w:t>Massachusetts Land Court., Department of the Trial Court, Suffolk County.</w:t>
            </w:r>
            <w:r>
              <w:rPr>
                <w:rFonts w:ascii="Arial" w:hAnsi="Arial"/>
                <w:color w:val="696969"/>
                <w:sz w:val="18"/>
              </w:rPr>
              <w:t xml:space="preserve"> </w:t>
            </w:r>
            <w:r>
              <w:rPr>
                <w:rFonts w:ascii="Arial" w:hAnsi="Arial"/>
                <w:color w:val="696969"/>
                <w:sz w:val="18"/>
              </w:rPr>
              <w:t>September 28, 2009</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2009 WL 3069003</w:t>
            </w:r>
          </w:p>
          <w:bookmarkEnd w:id="825"/>
          <w:bookmarkStart w:id="826" w:name="co_searchResults_summary_7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Covenants and Restrictions. Because terms of deed restrictions regarding use of property were specific with regard to prohibited uses, subsequent purchasers of the land were liable for violations.</w:t>
            </w:r>
          </w:p>
          <w:bookmarkEnd w:id="826"/>
          <w:bookmarkStart w:id="827" w:name="co_snippet_70_1"/>
          <w:p>
            <w:pPr>
              <w:spacing w:before="100" w:after="0" w:line="225" w:lineRule="atLeast"/>
            </w:pPr>
            <w:hyperlink r:id="r344">
              <w:bookmarkStart w:id="828" w:name="cobalt_result_case_snippet_70_1"/>
              <w:r>
                <w:rPr>
                  <w:rFonts w:ascii="Arial" w:hAnsi="Arial"/>
                  <w:color w:val="000000"/>
                  <w:sz w:val="20"/>
                </w:rPr>
                <w:t xml:space="preserve">...the Legislature assigned to protect the public's rights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 the restrictions are “invalid and unenforceable.” Memorandum in Opposition to...</w:t>
              </w:r>
              <w:bookmarkEnd w:id="828"/>
            </w:hyperlink>
          </w:p>
          <w:bookmarkEnd w:id="827"/>
        </w:tc>
      </w:tr>
      <w:bookmarkEnd w:id="823"/>
    </w:tbl>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2375"/>
      <w:gridCol w:w="915"/>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61" name="Picture 0" descr="Westlaw Logo"/>
                <a:graphic>
                  <a:graphicData uri="http://schemas.openxmlformats.org/drawingml/2006/picture">
                    <p:pic>
                      <p:nvPicPr>
                        <p:cNvPr id="62" name="Picture 0"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3260"/>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List of 70 results for adv: "public trust doctrine"</w:t>
          </w:r>
        </w:p>
      </w:tc>
    </w:tr>
  </w:tbl>
  <w:p>
    <w:pPr>
      <w:tabs>
        <w:tab w:val="left" w:pos="5040"/>
      </w:tabs>
      <w:spacing w:before="0" w:after="0" w:line="240" w:lineRule="auto"/>
    </w:pPr>
    <w:r>
      <w:rPr>
        <w:rFonts w:ascii="Arial" w:hAnsi="Arial"/>
        <w:color w:val="000000"/>
        <w:sz w:val="18"/>
      </w:rPr>
      <w:tab/>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